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fill="FFFFFF" w:themeFill="background1"/>
        <w:spacing w:line="760" w:lineRule="exact"/>
        <w:jc w:val="center"/>
        <w:rPr>
          <w:rFonts w:ascii="方正小标宋简体" w:hAnsi="微软雅黑" w:eastAsia="方正小标宋简体" w:cs="Helvetica"/>
          <w:b/>
          <w:bCs/>
          <w:color w:val="424242"/>
          <w:sz w:val="36"/>
          <w:szCs w:val="36"/>
          <w:highlight w:val="none"/>
        </w:rPr>
      </w:pPr>
    </w:p>
    <w:p>
      <w:pPr>
        <w:shd w:val="clear" w:fill="FFFFFF" w:themeFill="background1"/>
        <w:spacing w:line="760" w:lineRule="exact"/>
        <w:jc w:val="center"/>
        <w:rPr>
          <w:rFonts w:ascii="方正小标宋简体" w:hAnsi="微软雅黑" w:eastAsia="方正小标宋简体" w:cs="Helvetica"/>
          <w:b/>
          <w:bCs/>
          <w:color w:val="424242"/>
          <w:sz w:val="36"/>
          <w:szCs w:val="36"/>
          <w:highlight w:val="none"/>
        </w:rPr>
      </w:pPr>
    </w:p>
    <w:p>
      <w:pPr>
        <w:shd w:val="clear" w:fill="FFFFFF" w:themeFill="background1"/>
        <w:spacing w:line="760" w:lineRule="exact"/>
        <w:jc w:val="center"/>
        <w:rPr>
          <w:rFonts w:ascii="方正小标宋简体" w:hAnsi="微软雅黑" w:eastAsia="方正小标宋简体" w:cs="Helvetica"/>
          <w:b/>
          <w:bCs/>
          <w:color w:val="424242"/>
          <w:sz w:val="36"/>
          <w:szCs w:val="36"/>
          <w:highlight w:val="none"/>
        </w:rPr>
      </w:pPr>
    </w:p>
    <w:p>
      <w:pPr>
        <w:shd w:val="clear" w:fill="FFFFFF" w:themeFill="background1"/>
        <w:spacing w:line="560" w:lineRule="exact"/>
        <w:jc w:val="center"/>
        <w:rPr>
          <w:rFonts w:hint="eastAsia" w:ascii="方正小标宋简体" w:hAnsi="微软雅黑" w:eastAsia="方正小标宋简体" w:cs="Helvetica"/>
          <w:b/>
          <w:bCs/>
          <w:color w:val="424242"/>
          <w:sz w:val="32"/>
          <w:szCs w:val="32"/>
          <w:highlight w:val="none"/>
        </w:rPr>
      </w:pPr>
      <w:r>
        <w:rPr>
          <w:rFonts w:hint="eastAsia" w:ascii="方正小标宋简体" w:hAnsi="微软雅黑" w:eastAsia="方正小标宋简体" w:cs="Helvetica"/>
          <w:b/>
          <w:bCs/>
          <w:color w:val="424242"/>
          <w:sz w:val="32"/>
          <w:szCs w:val="32"/>
          <w:highlight w:val="none"/>
        </w:rPr>
        <w:t>关于遴选高等学校“十四五”医学规划新形态教材</w:t>
      </w:r>
      <w:r>
        <w:rPr>
          <w:rFonts w:hint="eastAsia" w:ascii="方正小标宋简体" w:hAnsi="微软雅黑" w:eastAsia="方正小标宋简体" w:cs="Helvetica"/>
          <w:b w:val="0"/>
          <w:bCs w:val="0"/>
          <w:color w:val="424242"/>
          <w:sz w:val="32"/>
          <w:szCs w:val="32"/>
          <w:highlight w:val="none"/>
          <w:lang w:val="en-US" w:eastAsia="zh-CN"/>
        </w:rPr>
        <w:t>（护理学类系列）</w:t>
      </w:r>
      <w:r>
        <w:rPr>
          <w:rFonts w:hint="eastAsia" w:ascii="方正小标宋简体" w:hAnsi="微软雅黑" w:eastAsia="方正小标宋简体" w:cs="Helvetica"/>
          <w:b/>
          <w:bCs/>
          <w:color w:val="424242"/>
          <w:sz w:val="32"/>
          <w:szCs w:val="32"/>
          <w:highlight w:val="none"/>
        </w:rPr>
        <w:t>主编、副主编与编者的通知</w:t>
      </w:r>
    </w:p>
    <w:p>
      <w:pPr>
        <w:shd w:val="clear" w:fill="FFFFFF" w:themeFill="background1"/>
        <w:spacing w:line="560" w:lineRule="exact"/>
        <w:jc w:val="center"/>
        <w:rPr>
          <w:rFonts w:hint="eastAsia" w:ascii="方正小标宋简体" w:hAnsi="微软雅黑" w:eastAsia="方正小标宋简体" w:cs="Helvetica"/>
          <w:b/>
          <w:bCs/>
          <w:color w:val="424242"/>
          <w:sz w:val="32"/>
          <w:szCs w:val="32"/>
          <w:highlight w:val="none"/>
        </w:rPr>
      </w:pPr>
    </w:p>
    <w:p>
      <w:pPr>
        <w:shd w:val="clear" w:fill="FFFFFF" w:themeFill="background1"/>
        <w:spacing w:line="540" w:lineRule="exact"/>
        <w:jc w:val="left"/>
        <w:rPr>
          <w:rFonts w:hint="eastAsia" w:ascii="仿宋_GB2312" w:hAnsi="微软雅黑" w:eastAsia="仿宋_GB2312" w:cs="Helvetica"/>
          <w:b/>
          <w:bCs/>
          <w:color w:val="333333"/>
          <w:kern w:val="0"/>
          <w:sz w:val="32"/>
          <w:szCs w:val="32"/>
          <w:highlight w:val="none"/>
        </w:rPr>
      </w:pPr>
      <w:r>
        <w:rPr>
          <w:rFonts w:hint="eastAsia" w:ascii="仿宋_GB2312" w:hAnsi="微软雅黑" w:eastAsia="仿宋_GB2312" w:cs="Helvetica"/>
          <w:b/>
          <w:bCs/>
          <w:color w:val="333333"/>
          <w:kern w:val="0"/>
          <w:sz w:val="32"/>
          <w:szCs w:val="32"/>
          <w:highlight w:val="none"/>
          <w:u w:val="single"/>
          <w:lang w:val="en-US" w:eastAsia="zh-CN"/>
        </w:rPr>
        <w:t xml:space="preserve">             </w:t>
      </w:r>
      <w:r>
        <w:rPr>
          <w:rFonts w:hint="eastAsia" w:ascii="仿宋_GB2312" w:hAnsi="微软雅黑" w:eastAsia="仿宋_GB2312" w:cs="Helvetica"/>
          <w:b/>
          <w:bCs/>
          <w:color w:val="333333"/>
          <w:kern w:val="0"/>
          <w:sz w:val="32"/>
          <w:szCs w:val="32"/>
          <w:highlight w:val="none"/>
        </w:rPr>
        <w:t>：</w:t>
      </w:r>
    </w:p>
    <w:p>
      <w:pPr>
        <w:widowControl/>
        <w:shd w:val="clear" w:fill="FFFFFF" w:themeFill="background1"/>
        <w:spacing w:line="540" w:lineRule="exact"/>
        <w:ind w:firstLine="640" w:firstLineChars="200"/>
        <w:rPr>
          <w:rFonts w:hint="eastAsia"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lang w:val="en-US" w:eastAsia="zh-CN"/>
        </w:rPr>
        <w:t>为更好地适应新时期医学教育改革发展要求，实现医学院校优质护理教学资源的共建共享，充分发挥教材建设在人才培养中的基础性作用，打造一批将信息技术与教育教学深度融合的护理学类专业本科新形态教材，提高护理本科人才培养质量，培养能够满足人民健康需求的高素质护理人才，在教育部</w:t>
      </w:r>
      <w:bookmarkStart w:id="0" w:name="_GoBack"/>
      <w:bookmarkEnd w:id="0"/>
      <w:r>
        <w:rPr>
          <w:rFonts w:hint="eastAsia" w:ascii="仿宋_GB2312" w:eastAsia="仿宋_GB2312"/>
          <w:color w:val="000000"/>
          <w:sz w:val="32"/>
          <w:szCs w:val="32"/>
          <w:highlight w:val="none"/>
          <w:shd w:val="clear" w:color="auto" w:fill="FFFFFF"/>
          <w:lang w:val="en-US" w:eastAsia="zh-CN"/>
        </w:rPr>
        <w:t>高等学校护理学类专业教学指导委员会指导下，高等教育出版社启动高等学校“十四五”医学规划新形态教材（护理学类系列）建设工作。</w:t>
      </w:r>
    </w:p>
    <w:p>
      <w:pPr>
        <w:widowControl/>
        <w:shd w:val="clear" w:fill="FFFFFF" w:themeFill="background1"/>
        <w:spacing w:line="540" w:lineRule="exact"/>
        <w:ind w:firstLine="640" w:firstLineChars="200"/>
        <w:rPr>
          <w:rFonts w:hint="eastAsia"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lang w:val="en-US" w:eastAsia="zh-CN"/>
        </w:rPr>
        <w:t>现开展教材主编、副主编与编者的遴选工作，请各高等院校积极推荐符合条件的教师申报主编、副主编及编者，并在教材编写、教材选用等方面给予支持。现将有关事项通知如下：</w:t>
      </w:r>
    </w:p>
    <w:p>
      <w:pPr>
        <w:pStyle w:val="16"/>
        <w:widowControl/>
        <w:numPr>
          <w:ilvl w:val="0"/>
          <w:numId w:val="1"/>
        </w:numPr>
        <w:shd w:val="clear" w:color="auto" w:fill="FFFFFF" w:themeFill="background1"/>
        <w:spacing w:line="540" w:lineRule="exact"/>
        <w:ind w:left="1350" w:leftChars="0" w:firstLineChars="0"/>
        <w:jc w:val="left"/>
        <w:outlineLvl w:val="0"/>
        <w:rPr>
          <w:rFonts w:ascii="仿宋_GB2312" w:eastAsia="仿宋_GB2312"/>
          <w:color w:val="000000"/>
          <w:sz w:val="32"/>
          <w:szCs w:val="32"/>
          <w:highlight w:val="none"/>
          <w:shd w:val="clear" w:color="auto" w:fill="FFFFFF"/>
        </w:rPr>
      </w:pPr>
      <w:r>
        <w:rPr>
          <w:rFonts w:ascii="仿宋_GB2312" w:eastAsia="仿宋_GB2312"/>
          <w:color w:val="000000"/>
          <w:sz w:val="32"/>
          <w:szCs w:val="32"/>
          <w:highlight w:val="none"/>
          <w:shd w:val="clear" w:color="auto" w:fill="FFFFFF"/>
        </w:rPr>
        <w:t>申报</w:t>
      </w:r>
      <w:r>
        <w:rPr>
          <w:rFonts w:hint="eastAsia" w:ascii="仿宋_GB2312" w:eastAsia="仿宋_GB2312"/>
          <w:color w:val="000000"/>
          <w:sz w:val="32"/>
          <w:szCs w:val="32"/>
          <w:highlight w:val="none"/>
          <w:shd w:val="clear" w:color="auto" w:fill="FFFFFF"/>
          <w:lang w:val="en-US" w:eastAsia="zh-CN"/>
        </w:rPr>
        <w:t>重点</w:t>
      </w:r>
    </w:p>
    <w:p>
      <w:pPr>
        <w:widowControl/>
        <w:shd w:val="clear" w:color="auto" w:fill="FFFFFF" w:themeFill="background1"/>
        <w:spacing w:line="540" w:lineRule="exact"/>
        <w:ind w:firstLine="640" w:firstLineChars="200"/>
        <w:jc w:val="left"/>
        <w:outlineLvl w:val="0"/>
        <w:rPr>
          <w:rFonts w:hint="eastAsia"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本</w:t>
      </w:r>
      <w:r>
        <w:rPr>
          <w:rFonts w:hint="eastAsia" w:ascii="仿宋_GB2312" w:eastAsia="仿宋_GB2312"/>
          <w:color w:val="000000"/>
          <w:sz w:val="32"/>
          <w:szCs w:val="32"/>
          <w:highlight w:val="none"/>
          <w:shd w:val="clear" w:color="auto" w:fill="FFFFFF"/>
          <w:lang w:val="en-US" w:eastAsia="zh-CN"/>
        </w:rPr>
        <w:t>次拟重点建设</w:t>
      </w:r>
      <w:r>
        <w:rPr>
          <w:rFonts w:hint="eastAsia" w:ascii="仿宋_GB2312" w:eastAsia="仿宋_GB2312"/>
          <w:color w:val="000000"/>
          <w:sz w:val="32"/>
          <w:szCs w:val="32"/>
          <w:highlight w:val="none"/>
          <w:shd w:val="clear" w:color="auto" w:fill="FFFFFF"/>
        </w:rPr>
        <w:t>教材目录见</w:t>
      </w:r>
      <w:r>
        <w:rPr>
          <w:rFonts w:hint="eastAsia" w:ascii="楷体" w:hAnsi="楷体" w:eastAsia="楷体" w:cs="楷体"/>
          <w:b/>
          <w:bCs/>
          <w:color w:val="000000"/>
          <w:sz w:val="32"/>
          <w:szCs w:val="32"/>
          <w:highlight w:val="none"/>
          <w:shd w:val="clear" w:color="auto" w:fill="FFFFFF"/>
        </w:rPr>
        <w:t>附件1</w:t>
      </w:r>
      <w:r>
        <w:rPr>
          <w:rFonts w:hint="eastAsia" w:ascii="仿宋_GB2312" w:eastAsia="仿宋_GB2312"/>
          <w:color w:val="000000"/>
          <w:sz w:val="32"/>
          <w:szCs w:val="32"/>
          <w:highlight w:val="none"/>
          <w:shd w:val="clear" w:color="auto" w:fill="FFFFFF"/>
        </w:rPr>
        <w:t>。</w:t>
      </w:r>
    </w:p>
    <w:p>
      <w:pPr>
        <w:widowControl/>
        <w:shd w:val="clear" w:color="auto" w:fill="FFFFFF" w:themeFill="background1"/>
        <w:spacing w:line="540" w:lineRule="exact"/>
        <w:ind w:firstLine="640" w:firstLineChars="200"/>
        <w:jc w:val="left"/>
        <w:outlineLvl w:val="0"/>
        <w:rPr>
          <w:rFonts w:hint="default"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rPr>
        <w:t>二、</w:t>
      </w:r>
      <w:r>
        <w:rPr>
          <w:rFonts w:ascii="仿宋_GB2312" w:eastAsia="仿宋_GB2312"/>
          <w:color w:val="000000"/>
          <w:sz w:val="32"/>
          <w:szCs w:val="32"/>
          <w:highlight w:val="none"/>
          <w:shd w:val="clear" w:color="auto" w:fill="FFFFFF"/>
        </w:rPr>
        <w:t>申报</w:t>
      </w:r>
      <w:r>
        <w:rPr>
          <w:rFonts w:hint="eastAsia" w:ascii="仿宋_GB2312" w:eastAsia="仿宋_GB2312"/>
          <w:color w:val="000000"/>
          <w:sz w:val="32"/>
          <w:szCs w:val="32"/>
          <w:highlight w:val="none"/>
          <w:shd w:val="clear" w:color="auto" w:fill="FFFFFF"/>
          <w:lang w:val="en-US" w:eastAsia="zh-CN"/>
        </w:rPr>
        <w:t>条件</w:t>
      </w:r>
    </w:p>
    <w:p>
      <w:pPr>
        <w:widowControl/>
        <w:shd w:val="clear" w:color="auto" w:fill="FFFFFF" w:themeFill="background1"/>
        <w:spacing w:line="540" w:lineRule="exact"/>
        <w:ind w:firstLine="640" w:firstLineChars="200"/>
        <w:jc w:val="left"/>
        <w:outlineLvl w:val="0"/>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主编、副主编及</w:t>
      </w:r>
      <w:r>
        <w:rPr>
          <w:rFonts w:hint="eastAsia" w:ascii="仿宋_GB2312" w:eastAsia="仿宋_GB2312"/>
          <w:color w:val="000000"/>
          <w:sz w:val="32"/>
          <w:szCs w:val="32"/>
          <w:highlight w:val="none"/>
          <w:shd w:val="clear" w:color="auto" w:fill="FFFFFF"/>
          <w:lang w:eastAsia="zh-CN"/>
        </w:rPr>
        <w:t>编者</w:t>
      </w:r>
      <w:r>
        <w:rPr>
          <w:rFonts w:hint="eastAsia" w:ascii="仿宋_GB2312" w:eastAsia="仿宋_GB2312"/>
          <w:color w:val="000000"/>
          <w:sz w:val="32"/>
          <w:szCs w:val="32"/>
          <w:highlight w:val="none"/>
          <w:shd w:val="clear" w:color="auto" w:fill="FFFFFF"/>
        </w:rPr>
        <w:t>遴选条件与原则</w:t>
      </w:r>
      <w:r>
        <w:rPr>
          <w:rFonts w:ascii="仿宋_GB2312" w:eastAsia="仿宋_GB2312"/>
          <w:color w:val="000000"/>
          <w:sz w:val="32"/>
          <w:szCs w:val="32"/>
          <w:highlight w:val="none"/>
          <w:shd w:val="clear" w:color="auto" w:fill="FFFFFF"/>
        </w:rPr>
        <w:t>见</w:t>
      </w:r>
      <w:r>
        <w:rPr>
          <w:rFonts w:hint="eastAsia" w:ascii="楷体" w:hAnsi="楷体" w:eastAsia="楷体" w:cs="楷体"/>
          <w:b/>
          <w:bCs/>
          <w:color w:val="000000"/>
          <w:sz w:val="32"/>
          <w:szCs w:val="32"/>
          <w:highlight w:val="none"/>
          <w:shd w:val="clear" w:color="auto" w:fill="FFFFFF"/>
        </w:rPr>
        <w:t>附件</w:t>
      </w:r>
      <w:r>
        <w:rPr>
          <w:rFonts w:hint="eastAsia" w:ascii="楷体" w:hAnsi="楷体" w:eastAsia="楷体" w:cs="楷体"/>
          <w:b/>
          <w:bCs/>
          <w:color w:val="000000"/>
          <w:sz w:val="32"/>
          <w:szCs w:val="32"/>
          <w:highlight w:val="none"/>
          <w:shd w:val="clear" w:color="auto" w:fill="FFFFFF"/>
          <w:lang w:val="en-US" w:eastAsia="zh-CN"/>
        </w:rPr>
        <w:t>2</w:t>
      </w:r>
      <w:r>
        <w:rPr>
          <w:rFonts w:hint="eastAsia" w:ascii="仿宋_GB2312" w:eastAsia="仿宋_GB2312"/>
          <w:color w:val="000000"/>
          <w:sz w:val="32"/>
          <w:szCs w:val="32"/>
          <w:highlight w:val="none"/>
          <w:shd w:val="clear" w:color="auto" w:fill="FFFFFF"/>
          <w:lang w:val="en-US" w:eastAsia="zh-CN"/>
        </w:rPr>
        <w:t>。</w:t>
      </w:r>
    </w:p>
    <w:p>
      <w:pPr>
        <w:widowControl/>
        <w:numPr>
          <w:ilvl w:val="0"/>
          <w:numId w:val="0"/>
        </w:numPr>
        <w:shd w:val="clear" w:fill="FFFFFF" w:themeFill="background1"/>
        <w:spacing w:line="540" w:lineRule="exact"/>
        <w:ind w:left="640" w:leftChars="0"/>
        <w:rPr>
          <w:rFonts w:hint="eastAsia"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lang w:val="en-US" w:eastAsia="zh-CN"/>
        </w:rPr>
        <w:t>三、</w:t>
      </w:r>
      <w:r>
        <w:rPr>
          <w:rFonts w:hint="eastAsia" w:ascii="仿宋_GB2312" w:eastAsia="仿宋_GB2312"/>
          <w:color w:val="000000"/>
          <w:sz w:val="32"/>
          <w:szCs w:val="32"/>
          <w:highlight w:val="none"/>
          <w:shd w:val="clear" w:color="auto" w:fill="FFFFFF"/>
        </w:rPr>
        <w:t>申报程序</w:t>
      </w:r>
      <w:r>
        <w:rPr>
          <w:rFonts w:hint="eastAsia" w:ascii="仿宋_GB2312" w:eastAsia="仿宋_GB2312"/>
          <w:color w:val="000000"/>
          <w:sz w:val="32"/>
          <w:szCs w:val="32"/>
          <w:highlight w:val="none"/>
          <w:shd w:val="clear" w:color="auto" w:fill="FFFFFF"/>
          <w:lang w:val="en-US" w:eastAsia="zh-CN"/>
        </w:rPr>
        <w:t xml:space="preserve"> </w:t>
      </w:r>
    </w:p>
    <w:p>
      <w:pPr>
        <w:widowControl/>
        <w:numPr>
          <w:ilvl w:val="0"/>
          <w:numId w:val="0"/>
        </w:numPr>
        <w:shd w:val="clear" w:fill="FFFFFF" w:themeFill="background1"/>
        <w:spacing w:line="540" w:lineRule="exact"/>
        <w:ind w:firstLine="640" w:firstLineChars="200"/>
        <w:rPr>
          <w:rFonts w:hint="eastAsia"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lang w:val="en-US" w:eastAsia="zh-CN"/>
        </w:rPr>
        <w:t>申报</w:t>
      </w:r>
      <w:r>
        <w:rPr>
          <w:rFonts w:hint="eastAsia" w:ascii="仿宋_GB2312" w:eastAsia="仿宋_GB2312"/>
          <w:color w:val="000000"/>
          <w:sz w:val="32"/>
          <w:szCs w:val="32"/>
          <w:highlight w:val="none"/>
          <w:shd w:val="clear" w:color="auto" w:fill="FFFFFF"/>
        </w:rPr>
        <w:t>人填写教材参编推荐表（</w:t>
      </w:r>
      <w:r>
        <w:rPr>
          <w:rFonts w:hint="eastAsia" w:ascii="楷体" w:hAnsi="楷体" w:eastAsia="楷体" w:cs="楷体"/>
          <w:b/>
          <w:bCs/>
          <w:color w:val="000000"/>
          <w:sz w:val="32"/>
          <w:szCs w:val="32"/>
          <w:highlight w:val="none"/>
          <w:shd w:val="clear" w:color="auto" w:fill="FFFFFF"/>
        </w:rPr>
        <w:t>附件3</w:t>
      </w:r>
      <w:r>
        <w:rPr>
          <w:rFonts w:hint="eastAsia" w:ascii="仿宋_GB2312" w:eastAsia="仿宋_GB2312"/>
          <w:color w:val="000000"/>
          <w:sz w:val="32"/>
          <w:szCs w:val="32"/>
          <w:highlight w:val="none"/>
          <w:shd w:val="clear" w:color="auto" w:fill="FFFFFF"/>
        </w:rPr>
        <w:t>），学校教务部门</w:t>
      </w:r>
      <w:r>
        <w:rPr>
          <w:rFonts w:hint="eastAsia" w:ascii="仿宋_GB2312" w:eastAsia="仿宋_GB2312"/>
          <w:color w:val="000000"/>
          <w:sz w:val="32"/>
          <w:szCs w:val="32"/>
          <w:highlight w:val="none"/>
          <w:shd w:val="clear" w:color="auto" w:fill="FFFFFF"/>
          <w:lang w:eastAsia="zh-CN"/>
        </w:rPr>
        <w:t>（</w:t>
      </w:r>
      <w:r>
        <w:rPr>
          <w:rFonts w:hint="eastAsia" w:ascii="仿宋_GB2312" w:eastAsia="仿宋_GB2312"/>
          <w:color w:val="000000"/>
          <w:sz w:val="32"/>
          <w:szCs w:val="32"/>
          <w:highlight w:val="none"/>
          <w:shd w:val="clear" w:color="auto" w:fill="FFFFFF"/>
          <w:lang w:val="en-US" w:eastAsia="zh-CN"/>
        </w:rPr>
        <w:t>或申报人所在学院）</w:t>
      </w:r>
      <w:r>
        <w:rPr>
          <w:rFonts w:hint="eastAsia" w:ascii="仿宋_GB2312" w:eastAsia="仿宋_GB2312"/>
          <w:color w:val="000000"/>
          <w:sz w:val="32"/>
          <w:szCs w:val="32"/>
          <w:highlight w:val="none"/>
          <w:shd w:val="clear" w:color="auto" w:fill="FFFFFF"/>
        </w:rPr>
        <w:t>收集</w:t>
      </w:r>
      <w:r>
        <w:rPr>
          <w:rFonts w:hint="eastAsia" w:ascii="仿宋_GB2312" w:eastAsia="仿宋_GB2312"/>
          <w:color w:val="000000"/>
          <w:sz w:val="32"/>
          <w:szCs w:val="32"/>
          <w:highlight w:val="none"/>
          <w:shd w:val="clear" w:color="auto" w:fill="FFFFFF"/>
          <w:lang w:val="en-US" w:eastAsia="zh-CN"/>
        </w:rPr>
        <w:t>所有申报人员所填表格、核实信息并推优报送。</w:t>
      </w:r>
      <w:r>
        <w:rPr>
          <w:rFonts w:hint="eastAsia" w:ascii="仿宋_GB2312" w:eastAsia="仿宋_GB2312"/>
          <w:color w:val="000000"/>
          <w:sz w:val="32"/>
          <w:szCs w:val="32"/>
          <w:highlight w:val="none"/>
          <w:shd w:val="clear" w:color="auto" w:fill="FFFFFF"/>
        </w:rPr>
        <w:t>学校教务部门</w:t>
      </w:r>
      <w:r>
        <w:rPr>
          <w:rFonts w:hint="eastAsia" w:ascii="仿宋_GB2312" w:eastAsia="仿宋_GB2312"/>
          <w:color w:val="000000"/>
          <w:sz w:val="32"/>
          <w:szCs w:val="32"/>
          <w:highlight w:val="none"/>
          <w:shd w:val="clear" w:color="auto" w:fill="FFFFFF"/>
          <w:lang w:eastAsia="zh-CN"/>
        </w:rPr>
        <w:t>（</w:t>
      </w:r>
      <w:r>
        <w:rPr>
          <w:rFonts w:hint="eastAsia" w:ascii="仿宋_GB2312" w:eastAsia="仿宋_GB2312"/>
          <w:color w:val="000000"/>
          <w:sz w:val="32"/>
          <w:szCs w:val="32"/>
          <w:highlight w:val="none"/>
          <w:shd w:val="clear" w:color="auto" w:fill="FFFFFF"/>
          <w:lang w:val="en-US" w:eastAsia="zh-CN"/>
        </w:rPr>
        <w:t>或所在学院）填写汇总表（</w:t>
      </w:r>
      <w:r>
        <w:rPr>
          <w:rFonts w:hint="eastAsia" w:ascii="楷体" w:hAnsi="楷体" w:eastAsia="楷体" w:cs="楷体"/>
          <w:b/>
          <w:bCs/>
          <w:color w:val="000000"/>
          <w:sz w:val="32"/>
          <w:szCs w:val="32"/>
          <w:highlight w:val="none"/>
          <w:shd w:val="clear" w:color="auto" w:fill="FFFFFF"/>
        </w:rPr>
        <w:t>附件4</w:t>
      </w:r>
      <w:r>
        <w:rPr>
          <w:rFonts w:hint="eastAsia" w:ascii="仿宋_GB2312" w:eastAsia="仿宋_GB2312"/>
          <w:color w:val="000000"/>
          <w:sz w:val="32"/>
          <w:szCs w:val="32"/>
          <w:highlight w:val="none"/>
          <w:shd w:val="clear" w:color="auto" w:fill="FFFFFF"/>
          <w:lang w:val="en-US" w:eastAsia="zh-CN"/>
        </w:rPr>
        <w:t>）并</w:t>
      </w:r>
      <w:r>
        <w:rPr>
          <w:rFonts w:hint="eastAsia" w:ascii="仿宋_GB2312" w:eastAsia="仿宋_GB2312"/>
          <w:color w:val="000000"/>
          <w:sz w:val="32"/>
          <w:szCs w:val="32"/>
          <w:highlight w:val="none"/>
          <w:shd w:val="clear" w:color="auto" w:fill="FFFFFF"/>
        </w:rPr>
        <w:t>盖章后</w:t>
      </w:r>
      <w:r>
        <w:rPr>
          <w:rFonts w:hint="eastAsia" w:ascii="仿宋_GB2312" w:eastAsia="仿宋_GB2312"/>
          <w:color w:val="000000"/>
          <w:sz w:val="32"/>
          <w:szCs w:val="32"/>
          <w:highlight w:val="none"/>
          <w:shd w:val="clear" w:color="auto" w:fill="FFFFFF"/>
          <w:lang w:val="en-US" w:eastAsia="zh-CN"/>
        </w:rPr>
        <w:t>寄</w:t>
      </w:r>
      <w:r>
        <w:rPr>
          <w:rFonts w:hint="eastAsia" w:ascii="仿宋_GB2312" w:eastAsia="仿宋_GB2312"/>
          <w:color w:val="000000"/>
          <w:sz w:val="32"/>
          <w:szCs w:val="32"/>
          <w:highlight w:val="none"/>
          <w:shd w:val="clear" w:color="auto" w:fill="FFFFFF"/>
        </w:rPr>
        <w:t>至</w:t>
      </w:r>
      <w:r>
        <w:rPr>
          <w:rFonts w:hint="eastAsia" w:ascii="仿宋_GB2312" w:eastAsia="仿宋_GB2312"/>
          <w:color w:val="000000"/>
          <w:sz w:val="32"/>
          <w:szCs w:val="32"/>
          <w:highlight w:val="none"/>
          <w:shd w:val="clear" w:color="auto" w:fill="FFFFFF"/>
          <w:lang w:val="en-US" w:eastAsia="zh-CN"/>
        </w:rPr>
        <w:t>高等教育</w:t>
      </w:r>
      <w:r>
        <w:rPr>
          <w:rFonts w:hint="eastAsia" w:ascii="仿宋_GB2312" w:eastAsia="仿宋_GB2312"/>
          <w:color w:val="000000"/>
          <w:sz w:val="32"/>
          <w:szCs w:val="32"/>
          <w:highlight w:val="none"/>
          <w:shd w:val="clear" w:color="auto" w:fill="FFFFFF"/>
        </w:rPr>
        <w:t>出版社。</w:t>
      </w:r>
    </w:p>
    <w:p>
      <w:pPr>
        <w:widowControl/>
        <w:numPr>
          <w:ilvl w:val="0"/>
          <w:numId w:val="0"/>
        </w:numPr>
        <w:shd w:val="clear" w:fill="FFFFFF" w:themeFill="background1"/>
        <w:spacing w:line="540" w:lineRule="exact"/>
        <w:ind w:left="640" w:leftChars="0"/>
        <w:rPr>
          <w:rFonts w:hint="eastAsia"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lang w:val="en-US" w:eastAsia="zh-CN"/>
        </w:rPr>
        <w:t>四、申报时间</w:t>
      </w:r>
    </w:p>
    <w:p>
      <w:pPr>
        <w:widowControl/>
        <w:numPr>
          <w:ilvl w:val="0"/>
          <w:numId w:val="0"/>
        </w:numPr>
        <w:shd w:val="clear" w:fill="FFFFFF" w:themeFill="background1"/>
        <w:spacing w:line="540" w:lineRule="exact"/>
        <w:ind w:firstLine="640" w:firstLineChars="200"/>
        <w:rPr>
          <w:rFonts w:hint="default"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rPr>
        <w:t>各院校于202</w:t>
      </w:r>
      <w:r>
        <w:rPr>
          <w:rFonts w:hint="eastAsia" w:ascii="仿宋_GB2312" w:eastAsia="仿宋_GB2312"/>
          <w:color w:val="000000"/>
          <w:sz w:val="32"/>
          <w:szCs w:val="32"/>
          <w:highlight w:val="none"/>
          <w:shd w:val="clear" w:color="auto" w:fill="FFFFFF"/>
          <w:lang w:val="en-US" w:eastAsia="zh-CN"/>
        </w:rPr>
        <w:t>2</w:t>
      </w:r>
      <w:r>
        <w:rPr>
          <w:rFonts w:hint="eastAsia" w:ascii="仿宋_GB2312" w:eastAsia="仿宋_GB2312"/>
          <w:color w:val="000000"/>
          <w:sz w:val="32"/>
          <w:szCs w:val="32"/>
          <w:highlight w:val="none"/>
          <w:shd w:val="clear" w:color="auto" w:fill="FFFFFF"/>
        </w:rPr>
        <w:t>年</w:t>
      </w:r>
      <w:r>
        <w:rPr>
          <w:rFonts w:hint="eastAsia" w:ascii="仿宋_GB2312" w:eastAsia="仿宋_GB2312"/>
          <w:color w:val="000000"/>
          <w:sz w:val="32"/>
          <w:szCs w:val="32"/>
          <w:highlight w:val="none"/>
          <w:shd w:val="clear" w:color="auto" w:fill="FFFFFF"/>
          <w:lang w:val="en-US" w:eastAsia="zh-CN"/>
        </w:rPr>
        <w:t>12</w:t>
      </w:r>
      <w:r>
        <w:rPr>
          <w:rFonts w:hint="eastAsia" w:ascii="仿宋_GB2312" w:eastAsia="仿宋_GB2312"/>
          <w:color w:val="000000"/>
          <w:sz w:val="32"/>
          <w:szCs w:val="32"/>
          <w:highlight w:val="none"/>
          <w:shd w:val="clear" w:color="auto" w:fill="FFFFFF"/>
        </w:rPr>
        <w:t>月</w:t>
      </w:r>
      <w:r>
        <w:rPr>
          <w:rFonts w:hint="eastAsia" w:ascii="仿宋_GB2312" w:eastAsia="仿宋_GB2312"/>
          <w:color w:val="000000"/>
          <w:sz w:val="32"/>
          <w:szCs w:val="32"/>
          <w:highlight w:val="none"/>
          <w:shd w:val="clear" w:color="auto" w:fill="FFFFFF"/>
          <w:lang w:val="en-US" w:eastAsia="zh-CN"/>
        </w:rPr>
        <w:t>25</w:t>
      </w:r>
      <w:r>
        <w:rPr>
          <w:rFonts w:hint="eastAsia" w:ascii="仿宋_GB2312" w:eastAsia="仿宋_GB2312"/>
          <w:color w:val="000000"/>
          <w:sz w:val="32"/>
          <w:szCs w:val="32"/>
          <w:highlight w:val="none"/>
          <w:shd w:val="clear" w:color="auto" w:fill="FFFFFF"/>
        </w:rPr>
        <w:t>日</w:t>
      </w:r>
      <w:r>
        <w:rPr>
          <w:rFonts w:hint="eastAsia" w:ascii="仿宋_GB2312" w:eastAsia="仿宋_GB2312"/>
          <w:color w:val="000000"/>
          <w:sz w:val="32"/>
          <w:szCs w:val="32"/>
          <w:highlight w:val="none"/>
          <w:shd w:val="clear" w:color="auto" w:fill="FFFFFF"/>
          <w:lang w:val="en-US" w:eastAsia="zh-CN"/>
        </w:rPr>
        <w:t>前将</w:t>
      </w:r>
      <w:r>
        <w:rPr>
          <w:rFonts w:hint="eastAsia" w:ascii="仿宋_GB2312" w:eastAsia="仿宋_GB2312"/>
          <w:color w:val="000000"/>
          <w:sz w:val="32"/>
          <w:szCs w:val="32"/>
          <w:highlight w:val="none"/>
          <w:shd w:val="clear" w:color="auto" w:fill="FFFFFF"/>
        </w:rPr>
        <w:t>参编推荐表（</w:t>
      </w:r>
      <w:r>
        <w:rPr>
          <w:rFonts w:hint="eastAsia" w:ascii="楷体" w:hAnsi="楷体" w:eastAsia="楷体" w:cs="楷体"/>
          <w:b/>
          <w:bCs/>
          <w:color w:val="000000"/>
          <w:sz w:val="32"/>
          <w:szCs w:val="32"/>
          <w:highlight w:val="none"/>
          <w:shd w:val="clear" w:color="auto" w:fill="FFFFFF"/>
        </w:rPr>
        <w:t>附件3</w:t>
      </w:r>
      <w:r>
        <w:rPr>
          <w:rFonts w:hint="eastAsia" w:ascii="仿宋_GB2312" w:eastAsia="仿宋_GB2312"/>
          <w:color w:val="000000"/>
          <w:sz w:val="32"/>
          <w:szCs w:val="32"/>
          <w:highlight w:val="none"/>
          <w:shd w:val="clear" w:color="auto" w:fill="FFFFFF"/>
          <w:lang w:val="en-US" w:eastAsia="zh-CN"/>
        </w:rPr>
        <w:t>电子版</w:t>
      </w:r>
      <w:r>
        <w:rPr>
          <w:rFonts w:hint="eastAsia" w:ascii="仿宋_GB2312" w:eastAsia="仿宋_GB2312"/>
          <w:color w:val="000000"/>
          <w:sz w:val="32"/>
          <w:szCs w:val="32"/>
          <w:highlight w:val="none"/>
          <w:shd w:val="clear" w:color="auto" w:fill="FFFFFF"/>
        </w:rPr>
        <w:t>）统一汇总发至邮箱：</w:t>
      </w:r>
      <w:r>
        <w:rPr>
          <w:rFonts w:hint="eastAsia" w:ascii="仿宋_GB2312" w:eastAsia="仿宋_GB2312"/>
          <w:color w:val="000000"/>
          <w:sz w:val="32"/>
          <w:szCs w:val="32"/>
          <w:highlight w:val="none"/>
          <w:shd w:val="clear" w:color="auto" w:fill="FFFFFF"/>
          <w:lang w:val="en-US" w:eastAsia="zh-CN"/>
        </w:rPr>
        <w:t>cuimeng</w:t>
      </w:r>
      <w:r>
        <w:rPr>
          <w:rFonts w:hint="eastAsia" w:ascii="仿宋_GB2312" w:eastAsia="仿宋_GB2312"/>
          <w:color w:val="000000"/>
          <w:sz w:val="32"/>
          <w:szCs w:val="32"/>
          <w:highlight w:val="none"/>
          <w:shd w:val="clear" w:color="auto" w:fill="FFFFFF"/>
        </w:rPr>
        <w:t>@hep.com.cn</w:t>
      </w:r>
      <w:r>
        <w:rPr>
          <w:rFonts w:hint="eastAsia" w:ascii="仿宋_GB2312" w:eastAsia="仿宋_GB2312"/>
          <w:color w:val="000000"/>
          <w:sz w:val="32"/>
          <w:szCs w:val="32"/>
          <w:highlight w:val="none"/>
          <w:shd w:val="clear" w:color="auto" w:fill="FFFFFF"/>
          <w:lang w:eastAsia="zh-CN"/>
        </w:rPr>
        <w:t>；</w:t>
      </w:r>
      <w:r>
        <w:rPr>
          <w:rFonts w:hint="eastAsia" w:ascii="仿宋_GB2312" w:eastAsia="仿宋_GB2312"/>
          <w:color w:val="000000"/>
          <w:sz w:val="32"/>
          <w:szCs w:val="32"/>
          <w:highlight w:val="none"/>
          <w:shd w:val="clear" w:color="auto" w:fill="FFFFFF"/>
        </w:rPr>
        <w:t>将盖章的汇总表（</w:t>
      </w:r>
      <w:r>
        <w:rPr>
          <w:rFonts w:hint="eastAsia" w:ascii="楷体" w:hAnsi="楷体" w:eastAsia="楷体" w:cs="楷体"/>
          <w:b/>
          <w:bCs/>
          <w:color w:val="000000"/>
          <w:sz w:val="32"/>
          <w:szCs w:val="32"/>
          <w:highlight w:val="none"/>
          <w:shd w:val="clear" w:color="auto" w:fill="FFFFFF"/>
        </w:rPr>
        <w:t>附件4</w:t>
      </w:r>
      <w:r>
        <w:rPr>
          <w:rFonts w:hint="eastAsia" w:ascii="仿宋_GB2312" w:eastAsia="仿宋_GB2312"/>
          <w:color w:val="000000"/>
          <w:sz w:val="32"/>
          <w:szCs w:val="32"/>
          <w:highlight w:val="none"/>
          <w:shd w:val="clear" w:color="auto" w:fill="FFFFFF"/>
          <w:lang w:val="en-US" w:eastAsia="zh-CN"/>
        </w:rPr>
        <w:t>纸质版</w:t>
      </w:r>
      <w:r>
        <w:rPr>
          <w:rFonts w:hint="eastAsia" w:ascii="仿宋_GB2312" w:eastAsia="仿宋_GB2312"/>
          <w:color w:val="000000"/>
          <w:sz w:val="32"/>
          <w:szCs w:val="32"/>
          <w:highlight w:val="none"/>
          <w:shd w:val="clear" w:color="auto" w:fill="FFFFFF"/>
        </w:rPr>
        <w:t>）邮寄至</w:t>
      </w:r>
      <w:r>
        <w:rPr>
          <w:rFonts w:hint="eastAsia" w:ascii="仿宋_GB2312" w:eastAsia="仿宋_GB2312"/>
          <w:color w:val="000000"/>
          <w:sz w:val="32"/>
          <w:szCs w:val="32"/>
          <w:highlight w:val="none"/>
          <w:shd w:val="clear" w:color="auto" w:fill="FFFFFF"/>
          <w:lang w:eastAsia="zh-CN"/>
        </w:rPr>
        <w:t>：</w:t>
      </w:r>
      <w:r>
        <w:rPr>
          <w:rFonts w:hint="eastAsia" w:ascii="楷体" w:hAnsi="楷体" w:eastAsia="楷体" w:cs="楷体"/>
          <w:color w:val="000000"/>
          <w:sz w:val="28"/>
          <w:szCs w:val="28"/>
          <w:highlight w:val="none"/>
          <w:shd w:val="clear" w:color="auto" w:fill="FFFFFF"/>
        </w:rPr>
        <w:t>北京市朝阳区惠新东街4号富盛大厦</w:t>
      </w:r>
      <w:r>
        <w:rPr>
          <w:rFonts w:hint="eastAsia" w:ascii="楷体" w:hAnsi="楷体" w:eastAsia="楷体" w:cs="楷体"/>
          <w:color w:val="000000"/>
          <w:sz w:val="28"/>
          <w:szCs w:val="28"/>
          <w:highlight w:val="none"/>
          <w:shd w:val="clear" w:color="auto" w:fill="FFFFFF"/>
          <w:lang w:val="en-US" w:eastAsia="zh-CN"/>
        </w:rPr>
        <w:t xml:space="preserve">1座 </w:t>
      </w:r>
      <w:r>
        <w:rPr>
          <w:rFonts w:hint="eastAsia" w:ascii="楷体" w:hAnsi="楷体" w:eastAsia="楷体" w:cs="楷体"/>
          <w:color w:val="000000"/>
          <w:sz w:val="28"/>
          <w:szCs w:val="28"/>
          <w:highlight w:val="none"/>
          <w:shd w:val="clear" w:color="auto" w:fill="FFFFFF"/>
        </w:rPr>
        <w:t>23层</w:t>
      </w:r>
      <w:r>
        <w:rPr>
          <w:rFonts w:hint="eastAsia" w:ascii="楷体" w:hAnsi="楷体" w:eastAsia="楷体" w:cs="楷体"/>
          <w:color w:val="000000"/>
          <w:sz w:val="28"/>
          <w:szCs w:val="28"/>
          <w:highlight w:val="none"/>
          <w:shd w:val="clear" w:color="auto" w:fill="FFFFFF"/>
          <w:lang w:val="en-US" w:eastAsia="zh-CN"/>
        </w:rPr>
        <w:t xml:space="preserve"> </w:t>
      </w:r>
      <w:r>
        <w:rPr>
          <w:rFonts w:hint="eastAsia" w:ascii="楷体" w:hAnsi="楷体" w:eastAsia="楷体" w:cs="楷体"/>
          <w:color w:val="000000"/>
          <w:sz w:val="28"/>
          <w:szCs w:val="28"/>
          <w:highlight w:val="none"/>
          <w:shd w:val="clear" w:color="auto" w:fill="FFFFFF"/>
        </w:rPr>
        <w:t>高等教育出版社</w:t>
      </w:r>
      <w:r>
        <w:rPr>
          <w:rFonts w:hint="eastAsia" w:ascii="楷体" w:hAnsi="楷体" w:eastAsia="楷体" w:cs="楷体"/>
          <w:color w:val="000000"/>
          <w:sz w:val="28"/>
          <w:szCs w:val="28"/>
          <w:highlight w:val="none"/>
          <w:shd w:val="clear" w:color="auto" w:fill="FFFFFF"/>
          <w:lang w:val="en-US" w:eastAsia="zh-CN"/>
        </w:rPr>
        <w:t>生命科学与医学事业部 崔萌收</w:t>
      </w:r>
      <w:r>
        <w:rPr>
          <w:rFonts w:hint="eastAsia" w:ascii="仿宋_GB2312" w:eastAsia="仿宋_GB2312"/>
          <w:color w:val="000000"/>
          <w:sz w:val="32"/>
          <w:szCs w:val="32"/>
          <w:highlight w:val="none"/>
          <w:shd w:val="clear" w:color="auto" w:fill="FFFFFF"/>
          <w:lang w:val="en-US" w:eastAsia="zh-CN"/>
        </w:rPr>
        <w:t>。</w:t>
      </w:r>
    </w:p>
    <w:p>
      <w:pPr>
        <w:widowControl/>
        <w:shd w:val="clear" w:fill="FFFFFF" w:themeFill="background1"/>
        <w:spacing w:line="540" w:lineRule="exact"/>
        <w:ind w:firstLine="646"/>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lang w:val="en-US" w:eastAsia="zh-CN"/>
        </w:rPr>
        <w:t>五</w:t>
      </w:r>
      <w:r>
        <w:rPr>
          <w:rFonts w:hint="eastAsia" w:ascii="仿宋_GB2312" w:eastAsia="仿宋_GB2312"/>
          <w:color w:val="000000"/>
          <w:sz w:val="32"/>
          <w:szCs w:val="32"/>
          <w:highlight w:val="none"/>
          <w:shd w:val="clear" w:color="auto" w:fill="FFFFFF"/>
        </w:rPr>
        <w:t>、联系方式</w:t>
      </w:r>
    </w:p>
    <w:p>
      <w:pPr>
        <w:widowControl/>
        <w:shd w:val="clear" w:fill="FFFFFF" w:themeFill="background1"/>
        <w:spacing w:line="540" w:lineRule="exact"/>
        <w:ind w:firstLine="640" w:firstLineChars="200"/>
        <w:jc w:val="left"/>
        <w:rPr>
          <w:rFonts w:hint="eastAsia" w:ascii="仿宋_GB2312" w:eastAsia="仿宋_GB2312"/>
          <w:color w:val="000000"/>
          <w:sz w:val="28"/>
          <w:szCs w:val="28"/>
          <w:highlight w:val="none"/>
          <w:shd w:val="clear" w:color="auto" w:fill="FFFFFF"/>
          <w:lang w:val="en-US" w:eastAsia="zh-CN"/>
        </w:rPr>
      </w:pPr>
      <w:r>
        <w:rPr>
          <w:rFonts w:hint="eastAsia" w:ascii="仿宋_GB2312" w:eastAsia="仿宋_GB2312"/>
          <w:color w:val="000000"/>
          <w:sz w:val="32"/>
          <w:szCs w:val="32"/>
          <w:highlight w:val="none"/>
          <w:shd w:val="clear" w:color="auto" w:fill="FFFFFF"/>
        </w:rPr>
        <w:t>联系人</w:t>
      </w:r>
      <w:r>
        <w:rPr>
          <w:rFonts w:hint="eastAsia" w:ascii="仿宋_GB2312" w:eastAsia="仿宋_GB2312"/>
          <w:color w:val="000000"/>
          <w:sz w:val="32"/>
          <w:szCs w:val="32"/>
          <w:highlight w:val="none"/>
          <w:shd w:val="clear" w:color="auto" w:fill="FFFFFF"/>
          <w:lang w:eastAsia="zh-CN"/>
        </w:rPr>
        <w:t>：</w:t>
      </w:r>
      <w:r>
        <w:rPr>
          <w:rFonts w:hint="eastAsia" w:ascii="仿宋_GB2312" w:eastAsia="仿宋_GB2312"/>
          <w:color w:val="000000"/>
          <w:sz w:val="28"/>
          <w:szCs w:val="28"/>
          <w:highlight w:val="none"/>
          <w:shd w:val="clear" w:color="auto" w:fill="FFFFFF"/>
          <w:lang w:val="en-US" w:eastAsia="zh-CN"/>
        </w:rPr>
        <w:t>崔  萌，电话：010-58556568，手机：15510054683。</w:t>
      </w:r>
    </w:p>
    <w:p>
      <w:pPr>
        <w:widowControl/>
        <w:shd w:val="clear" w:fill="FFFFFF" w:themeFill="background1"/>
        <w:spacing w:line="540" w:lineRule="exact"/>
        <w:ind w:firstLine="560" w:firstLineChars="200"/>
        <w:jc w:val="left"/>
        <w:rPr>
          <w:rFonts w:hint="eastAsia" w:ascii="仿宋_GB2312" w:eastAsia="仿宋_GB2312"/>
          <w:color w:val="000000"/>
          <w:sz w:val="28"/>
          <w:szCs w:val="28"/>
          <w:highlight w:val="none"/>
          <w:shd w:val="clear" w:color="auto" w:fill="FFFFFF"/>
          <w:lang w:val="en-US" w:eastAsia="zh-CN"/>
        </w:rPr>
      </w:pPr>
      <w:r>
        <w:rPr>
          <w:rFonts w:hint="eastAsia" w:ascii="仿宋_GB2312" w:eastAsia="仿宋_GB2312"/>
          <w:color w:val="000000"/>
          <w:sz w:val="28"/>
          <w:szCs w:val="28"/>
          <w:highlight w:val="none"/>
          <w:shd w:val="clear" w:color="auto" w:fill="FFFFFF"/>
          <w:lang w:val="en-US" w:eastAsia="zh-CN"/>
        </w:rPr>
        <w:t xml:space="preserve">          瞿德竑，电话：010-58581034，手机：13911799946。</w:t>
      </w:r>
    </w:p>
    <w:p>
      <w:pPr>
        <w:widowControl/>
        <w:shd w:val="clear" w:fill="FFFFFF" w:themeFill="background1"/>
        <w:spacing w:line="540" w:lineRule="exact"/>
        <w:jc w:val="left"/>
        <w:rPr>
          <w:rFonts w:hint="eastAsia" w:ascii="仿宋_GB2312" w:eastAsia="仿宋_GB2312"/>
          <w:color w:val="000000"/>
          <w:sz w:val="28"/>
          <w:szCs w:val="28"/>
          <w:highlight w:val="none"/>
          <w:shd w:val="clear" w:color="auto" w:fill="FFFFFF"/>
          <w:lang w:val="en-US" w:eastAsia="zh-CN"/>
        </w:rPr>
      </w:pPr>
    </w:p>
    <w:p>
      <w:pPr>
        <w:keepNext w:val="0"/>
        <w:keepLines w:val="0"/>
        <w:pageBreakBefore w:val="0"/>
        <w:widowControl/>
        <w:shd w:val="clear" w:fill="FFFFFF" w:themeFill="background1"/>
        <w:kinsoku/>
        <w:wordWrap/>
        <w:overflowPunct/>
        <w:topLinePunct w:val="0"/>
        <w:autoSpaceDE/>
        <w:autoSpaceDN/>
        <w:bidi w:val="0"/>
        <w:adjustRightInd/>
        <w:snapToGrid/>
        <w:spacing w:line="400" w:lineRule="exact"/>
        <w:jc w:val="left"/>
        <w:textAlignment w:val="auto"/>
        <w:rPr>
          <w:rFonts w:hint="eastAsia" w:ascii="仿宋_GB2312" w:eastAsia="仿宋_GB2312"/>
          <w:color w:val="000000"/>
          <w:sz w:val="28"/>
          <w:szCs w:val="28"/>
          <w:highlight w:val="none"/>
          <w:shd w:val="clear" w:color="auto" w:fill="FFFFFF"/>
          <w:lang w:val="en-US" w:eastAsia="zh-CN"/>
        </w:rPr>
      </w:pPr>
      <w:r>
        <w:rPr>
          <w:rFonts w:hint="eastAsia" w:ascii="仿宋_GB2312" w:eastAsia="仿宋_GB2312"/>
          <w:color w:val="000000"/>
          <w:sz w:val="28"/>
          <w:szCs w:val="28"/>
          <w:highlight w:val="none"/>
          <w:shd w:val="clear" w:color="auto" w:fill="FFFFFF"/>
          <w:lang w:val="en-US" w:eastAsia="zh-CN"/>
        </w:rPr>
        <w:t>附件1：高等学校</w:t>
      </w:r>
      <w:r>
        <w:rPr>
          <w:rFonts w:hint="eastAsia" w:ascii="仿宋_GB2312" w:eastAsia="仿宋_GB2312"/>
          <w:color w:val="000000"/>
          <w:sz w:val="28"/>
          <w:szCs w:val="28"/>
          <w:highlight w:val="none"/>
          <w:shd w:val="clear" w:color="auto" w:fill="FFFFFF"/>
          <w:lang w:eastAsia="zh-CN"/>
        </w:rPr>
        <w:t>“</w:t>
      </w:r>
      <w:r>
        <w:rPr>
          <w:rFonts w:hint="eastAsia" w:ascii="仿宋_GB2312" w:eastAsia="仿宋_GB2312"/>
          <w:color w:val="000000"/>
          <w:sz w:val="28"/>
          <w:szCs w:val="28"/>
          <w:highlight w:val="none"/>
          <w:shd w:val="clear" w:color="auto" w:fill="FFFFFF"/>
          <w:lang w:val="en-US" w:eastAsia="zh-CN"/>
        </w:rPr>
        <w:t>十四五</w:t>
      </w:r>
      <w:r>
        <w:rPr>
          <w:rFonts w:hint="eastAsia" w:ascii="仿宋_GB2312" w:eastAsia="仿宋_GB2312"/>
          <w:color w:val="000000"/>
          <w:sz w:val="28"/>
          <w:szCs w:val="28"/>
          <w:highlight w:val="none"/>
          <w:shd w:val="clear" w:color="auto" w:fill="FFFFFF"/>
          <w:lang w:eastAsia="zh-CN"/>
        </w:rPr>
        <w:t>”</w:t>
      </w:r>
      <w:r>
        <w:rPr>
          <w:rFonts w:hint="eastAsia" w:ascii="仿宋_GB2312" w:eastAsia="仿宋_GB2312"/>
          <w:color w:val="000000"/>
          <w:sz w:val="28"/>
          <w:szCs w:val="28"/>
          <w:highlight w:val="none"/>
          <w:shd w:val="clear" w:color="auto" w:fill="FFFFFF"/>
          <w:lang w:val="en-US" w:eastAsia="zh-CN"/>
        </w:rPr>
        <w:t>医学规划新形态教材（护理学类系列）</w:t>
      </w:r>
    </w:p>
    <w:p>
      <w:pPr>
        <w:keepNext w:val="0"/>
        <w:keepLines w:val="0"/>
        <w:pageBreakBefore w:val="0"/>
        <w:widowControl/>
        <w:shd w:val="clear" w:fill="FFFFFF" w:themeFill="background1"/>
        <w:kinsoku/>
        <w:wordWrap/>
        <w:overflowPunct/>
        <w:topLinePunct w:val="0"/>
        <w:autoSpaceDE/>
        <w:autoSpaceDN/>
        <w:bidi w:val="0"/>
        <w:adjustRightInd/>
        <w:snapToGrid/>
        <w:spacing w:line="400" w:lineRule="exact"/>
        <w:ind w:firstLine="1120" w:firstLineChars="400"/>
        <w:jc w:val="left"/>
        <w:textAlignment w:val="auto"/>
        <w:rPr>
          <w:rFonts w:hint="default" w:ascii="仿宋_GB2312" w:eastAsia="仿宋_GB2312"/>
          <w:color w:val="000000"/>
          <w:sz w:val="28"/>
          <w:szCs w:val="28"/>
          <w:highlight w:val="none"/>
          <w:shd w:val="clear" w:color="auto" w:fill="FFFFFF"/>
          <w:lang w:val="en-US" w:eastAsia="zh-CN"/>
        </w:rPr>
      </w:pPr>
      <w:r>
        <w:rPr>
          <w:rFonts w:hint="eastAsia" w:ascii="仿宋_GB2312" w:eastAsia="仿宋_GB2312"/>
          <w:color w:val="000000"/>
          <w:sz w:val="28"/>
          <w:szCs w:val="28"/>
          <w:highlight w:val="none"/>
          <w:shd w:val="clear" w:color="auto" w:fill="FFFFFF"/>
          <w:lang w:val="en-US" w:eastAsia="zh-CN"/>
        </w:rPr>
        <w:t>重点建设教材目录</w:t>
      </w:r>
    </w:p>
    <w:p>
      <w:pPr>
        <w:keepNext w:val="0"/>
        <w:keepLines w:val="0"/>
        <w:pageBreakBefore w:val="0"/>
        <w:widowControl/>
        <w:shd w:val="clear" w:fill="FFFFFF" w:themeFill="background1"/>
        <w:kinsoku/>
        <w:wordWrap/>
        <w:overflowPunct/>
        <w:topLinePunct w:val="0"/>
        <w:autoSpaceDE/>
        <w:autoSpaceDN/>
        <w:bidi w:val="0"/>
        <w:adjustRightInd/>
        <w:snapToGrid/>
        <w:spacing w:line="400" w:lineRule="exact"/>
        <w:jc w:val="left"/>
        <w:textAlignment w:val="auto"/>
        <w:rPr>
          <w:rFonts w:hint="eastAsia" w:ascii="仿宋_GB2312" w:eastAsia="仿宋_GB2312"/>
          <w:color w:val="000000"/>
          <w:sz w:val="28"/>
          <w:szCs w:val="28"/>
          <w:highlight w:val="none"/>
          <w:shd w:val="clear" w:color="auto" w:fill="FFFFFF"/>
        </w:rPr>
      </w:pPr>
      <w:r>
        <w:rPr>
          <w:rFonts w:hint="eastAsia" w:ascii="仿宋_GB2312" w:eastAsia="仿宋_GB2312"/>
          <w:color w:val="000000"/>
          <w:sz w:val="28"/>
          <w:szCs w:val="28"/>
          <w:highlight w:val="none"/>
          <w:shd w:val="clear" w:color="auto" w:fill="FFFFFF"/>
        </w:rPr>
        <w:fldChar w:fldCharType="begin"/>
      </w:r>
      <w:r>
        <w:rPr>
          <w:rFonts w:hint="eastAsia" w:ascii="仿宋_GB2312" w:eastAsia="仿宋_GB2312"/>
          <w:color w:val="000000"/>
          <w:sz w:val="28"/>
          <w:szCs w:val="28"/>
          <w:highlight w:val="none"/>
          <w:shd w:val="clear" w:color="auto" w:fill="FFFFFF"/>
        </w:rPr>
        <w:instrText xml:space="preserve"> HYPERLINK "http://www.pmph.com/news/pmph/gywmgg/201302/W020130228585519799292.doc" </w:instrText>
      </w:r>
      <w:r>
        <w:rPr>
          <w:rFonts w:hint="eastAsia" w:ascii="仿宋_GB2312" w:eastAsia="仿宋_GB2312"/>
          <w:color w:val="000000"/>
          <w:sz w:val="28"/>
          <w:szCs w:val="28"/>
          <w:highlight w:val="none"/>
          <w:shd w:val="clear" w:color="auto" w:fill="FFFFFF"/>
        </w:rPr>
        <w:fldChar w:fldCharType="separate"/>
      </w:r>
      <w:r>
        <w:rPr>
          <w:rFonts w:hint="eastAsia" w:ascii="仿宋_GB2312" w:eastAsia="仿宋_GB2312"/>
          <w:color w:val="000000"/>
          <w:sz w:val="28"/>
          <w:szCs w:val="28"/>
          <w:highlight w:val="none"/>
          <w:shd w:val="clear" w:color="auto" w:fill="FFFFFF"/>
        </w:rPr>
        <w:t>附件</w:t>
      </w:r>
      <w:r>
        <w:rPr>
          <w:rFonts w:hint="eastAsia" w:ascii="仿宋_GB2312" w:eastAsia="仿宋_GB2312"/>
          <w:color w:val="000000"/>
          <w:sz w:val="28"/>
          <w:szCs w:val="28"/>
          <w:highlight w:val="none"/>
          <w:shd w:val="clear" w:color="auto" w:fill="FFFFFF"/>
          <w:lang w:val="en-US" w:eastAsia="zh-CN"/>
        </w:rPr>
        <w:t>2</w:t>
      </w:r>
      <w:r>
        <w:rPr>
          <w:rFonts w:hint="eastAsia" w:ascii="仿宋_GB2312" w:eastAsia="仿宋_GB2312"/>
          <w:color w:val="000000"/>
          <w:sz w:val="28"/>
          <w:szCs w:val="28"/>
          <w:highlight w:val="none"/>
          <w:shd w:val="clear" w:color="auto" w:fill="FFFFFF"/>
        </w:rPr>
        <w:fldChar w:fldCharType="end"/>
      </w:r>
      <w:r>
        <w:rPr>
          <w:rFonts w:hint="eastAsia" w:ascii="仿宋_GB2312" w:eastAsia="仿宋_GB2312"/>
          <w:color w:val="000000"/>
          <w:sz w:val="28"/>
          <w:szCs w:val="28"/>
          <w:highlight w:val="none"/>
          <w:shd w:val="clear" w:color="auto" w:fill="FFFFFF"/>
          <w:lang w:val="en-US" w:eastAsia="zh-CN"/>
        </w:rPr>
        <w:t>：</w:t>
      </w:r>
      <w:r>
        <w:rPr>
          <w:rFonts w:hint="eastAsia" w:ascii="仿宋_GB2312" w:eastAsia="仿宋_GB2312"/>
          <w:color w:val="000000"/>
          <w:sz w:val="28"/>
          <w:szCs w:val="28"/>
          <w:highlight w:val="none"/>
          <w:shd w:val="clear" w:color="auto" w:fill="FFFFFF"/>
        </w:rPr>
        <w:fldChar w:fldCharType="begin"/>
      </w:r>
      <w:r>
        <w:rPr>
          <w:rFonts w:hint="eastAsia" w:ascii="仿宋_GB2312" w:eastAsia="仿宋_GB2312"/>
          <w:color w:val="000000"/>
          <w:sz w:val="28"/>
          <w:szCs w:val="28"/>
          <w:highlight w:val="none"/>
          <w:shd w:val="clear" w:color="auto" w:fill="FFFFFF"/>
        </w:rPr>
        <w:instrText xml:space="preserve"> HYPERLINK "https://www.qmu.edu.cn/_upload/article/files/ec/47/95add37f415988e09393b44049c3/dae7a807-e4ee-4bde-af52-f0222e0e5a06.doc" \o "主编、副主编及编者遴选条件与原则" </w:instrText>
      </w:r>
      <w:r>
        <w:rPr>
          <w:rFonts w:hint="eastAsia" w:ascii="仿宋_GB2312" w:eastAsia="仿宋_GB2312"/>
          <w:color w:val="000000"/>
          <w:sz w:val="28"/>
          <w:szCs w:val="28"/>
          <w:highlight w:val="none"/>
          <w:shd w:val="clear" w:color="auto" w:fill="FFFFFF"/>
        </w:rPr>
        <w:fldChar w:fldCharType="separate"/>
      </w:r>
      <w:r>
        <w:rPr>
          <w:rFonts w:hint="eastAsia" w:ascii="仿宋_GB2312" w:eastAsia="仿宋_GB2312"/>
          <w:color w:val="000000"/>
          <w:sz w:val="28"/>
          <w:szCs w:val="28"/>
          <w:highlight w:val="none"/>
          <w:shd w:val="clear" w:color="auto" w:fill="FFFFFF"/>
        </w:rPr>
        <w:t>主编、副主编及编者遴选条件与原则</w:t>
      </w:r>
      <w:r>
        <w:rPr>
          <w:rFonts w:hint="eastAsia" w:ascii="仿宋_GB2312" w:eastAsia="仿宋_GB2312"/>
          <w:color w:val="000000"/>
          <w:sz w:val="28"/>
          <w:szCs w:val="28"/>
          <w:highlight w:val="none"/>
          <w:shd w:val="clear" w:color="auto" w:fill="FFFFFF"/>
        </w:rPr>
        <w:fldChar w:fldCharType="end"/>
      </w:r>
    </w:p>
    <w:p>
      <w:pPr>
        <w:keepNext w:val="0"/>
        <w:keepLines w:val="0"/>
        <w:pageBreakBefore w:val="0"/>
        <w:shd w:val="clear" w:fill="FFFFFF" w:themeFill="background1"/>
        <w:kinsoku/>
        <w:wordWrap/>
        <w:overflowPunct/>
        <w:topLinePunct w:val="0"/>
        <w:autoSpaceDE/>
        <w:autoSpaceDN/>
        <w:bidi w:val="0"/>
        <w:adjustRightInd/>
        <w:snapToGrid/>
        <w:spacing w:line="400" w:lineRule="exact"/>
        <w:jc w:val="both"/>
        <w:textAlignment w:val="auto"/>
        <w:rPr>
          <w:rFonts w:hint="eastAsia" w:ascii="仿宋_GB2312" w:eastAsia="仿宋_GB2312"/>
          <w:color w:val="000000"/>
          <w:sz w:val="28"/>
          <w:szCs w:val="28"/>
          <w:highlight w:val="none"/>
          <w:shd w:val="clear" w:color="auto" w:fill="FFFFFF"/>
        </w:rPr>
      </w:pPr>
      <w:r>
        <w:rPr>
          <w:rFonts w:hint="eastAsia" w:ascii="仿宋_GB2312" w:eastAsia="仿宋_GB2312"/>
          <w:color w:val="000000"/>
          <w:sz w:val="28"/>
          <w:szCs w:val="28"/>
          <w:highlight w:val="none"/>
          <w:shd w:val="clear" w:color="auto" w:fill="FFFFFF"/>
          <w:lang w:val="en-US" w:eastAsia="zh-CN"/>
        </w:rPr>
        <w:t>附件3：主编、副主编及编者推荐表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right="160"/>
        <w:jc w:val="left"/>
        <w:textAlignment w:val="auto"/>
        <w:rPr>
          <w:rFonts w:hint="eastAsia" w:ascii="仿宋_GB2312" w:eastAsia="仿宋_GB2312"/>
          <w:color w:val="000000"/>
          <w:sz w:val="28"/>
          <w:szCs w:val="28"/>
          <w:highlight w:val="none"/>
          <w:shd w:val="clear" w:color="auto" w:fill="FFFFFF"/>
        </w:rPr>
      </w:pPr>
      <w:r>
        <w:rPr>
          <w:rFonts w:hint="eastAsia" w:ascii="仿宋_GB2312" w:eastAsia="仿宋_GB2312"/>
          <w:color w:val="000000"/>
          <w:sz w:val="28"/>
          <w:szCs w:val="28"/>
          <w:highlight w:val="none"/>
          <w:shd w:val="clear" w:color="auto" w:fill="FFFFFF"/>
          <w:lang w:val="en-US" w:eastAsia="zh-CN"/>
        </w:rPr>
        <w:t>附件4：</w:t>
      </w:r>
      <w:r>
        <w:rPr>
          <w:rFonts w:hint="eastAsia" w:ascii="仿宋_GB2312" w:eastAsia="仿宋_GB2312"/>
          <w:color w:val="000000"/>
          <w:sz w:val="28"/>
          <w:szCs w:val="28"/>
          <w:highlight w:val="none"/>
          <w:shd w:val="clear" w:color="auto" w:fill="FFFFFF"/>
        </w:rPr>
        <w:t> </w:t>
      </w:r>
      <w:r>
        <w:rPr>
          <w:rFonts w:hint="eastAsia" w:ascii="仿宋_GB2312" w:eastAsia="仿宋_GB2312"/>
          <w:color w:val="000000"/>
          <w:sz w:val="28"/>
          <w:szCs w:val="28"/>
          <w:highlight w:val="none"/>
          <w:shd w:val="clear" w:color="auto" w:fill="FFFFFF"/>
          <w:lang w:val="en-US" w:eastAsia="zh-CN"/>
        </w:rPr>
        <w:t>推荐参编人员信息汇总表</w:t>
      </w:r>
      <w:r>
        <w:rPr>
          <w:rFonts w:hint="eastAsia" w:ascii="仿宋_GB2312" w:eastAsia="仿宋_GB2312"/>
          <w:color w:val="000000"/>
          <w:sz w:val="28"/>
          <w:szCs w:val="28"/>
          <w:highlight w:val="none"/>
          <w:shd w:val="clear" w:color="auto" w:fill="FFFFFF"/>
        </w:rPr>
        <w:t>    </w:t>
      </w:r>
    </w:p>
    <w:p>
      <w:pPr>
        <w:shd w:val="clear" w:fill="FFFFFF" w:themeFill="background1"/>
        <w:ind w:right="160" w:firstLine="630"/>
        <w:jc w:val="left"/>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      </w:t>
      </w:r>
      <w:r>
        <w:rPr>
          <w:rFonts w:ascii="仿宋_GB2312" w:eastAsia="仿宋_GB2312"/>
          <w:color w:val="000000"/>
          <w:sz w:val="32"/>
          <w:szCs w:val="32"/>
          <w:highlight w:val="none"/>
          <w:shd w:val="clear" w:color="auto" w:fill="FFFFFF"/>
        </w:rPr>
        <w:t> </w:t>
      </w:r>
    </w:p>
    <w:p>
      <w:pPr>
        <w:shd w:val="clear" w:fill="FFFFFF" w:themeFill="background1"/>
        <w:ind w:right="160" w:firstLine="630"/>
        <w:jc w:val="right"/>
        <w:rPr>
          <w:rFonts w:hint="eastAsia" w:ascii="仿宋_GB2312" w:eastAsia="仿宋_GB2312"/>
          <w:color w:val="000000"/>
          <w:sz w:val="32"/>
          <w:szCs w:val="32"/>
          <w:highlight w:val="none"/>
          <w:shd w:val="clear" w:color="auto" w:fill="FFFFFF"/>
        </w:rPr>
      </w:pPr>
    </w:p>
    <w:p>
      <w:pPr>
        <w:shd w:val="clear" w:fill="FFFFFF" w:themeFill="background1"/>
        <w:ind w:right="160" w:firstLine="630"/>
        <w:jc w:val="right"/>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高等教育出版社有限公司</w:t>
      </w:r>
    </w:p>
    <w:p>
      <w:pPr>
        <w:shd w:val="clear" w:fill="FFFFFF" w:themeFill="background1"/>
        <w:ind w:right="800" w:firstLine="630"/>
        <w:jc w:val="right"/>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总编辑办公室</w:t>
      </w:r>
    </w:p>
    <w:p>
      <w:pPr>
        <w:shd w:val="clear" w:fill="FFFFFF" w:themeFill="background1"/>
        <w:ind w:right="480" w:firstLine="630"/>
        <w:jc w:val="right"/>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202</w:t>
      </w:r>
      <w:r>
        <w:rPr>
          <w:rFonts w:hint="eastAsia" w:ascii="仿宋_GB2312" w:eastAsia="仿宋_GB2312"/>
          <w:color w:val="000000"/>
          <w:sz w:val="32"/>
          <w:szCs w:val="32"/>
          <w:highlight w:val="none"/>
          <w:shd w:val="clear" w:color="auto" w:fill="FFFFFF"/>
          <w:lang w:val="en-US" w:eastAsia="zh-CN"/>
        </w:rPr>
        <w:t>2</w:t>
      </w:r>
      <w:r>
        <w:rPr>
          <w:rFonts w:hint="eastAsia" w:ascii="仿宋_GB2312" w:eastAsia="仿宋_GB2312"/>
          <w:color w:val="000000"/>
          <w:sz w:val="32"/>
          <w:szCs w:val="32"/>
          <w:highlight w:val="none"/>
          <w:shd w:val="clear" w:color="auto" w:fill="FFFFFF"/>
        </w:rPr>
        <w:t>年</w:t>
      </w:r>
      <w:r>
        <w:rPr>
          <w:rFonts w:hint="eastAsia" w:ascii="仿宋_GB2312" w:eastAsia="仿宋_GB2312"/>
          <w:color w:val="000000"/>
          <w:sz w:val="32"/>
          <w:szCs w:val="32"/>
          <w:highlight w:val="none"/>
          <w:shd w:val="clear" w:color="auto" w:fill="FFFFFF"/>
          <w:lang w:val="en-US" w:eastAsia="zh-CN"/>
        </w:rPr>
        <w:t>11</w:t>
      </w:r>
      <w:r>
        <w:rPr>
          <w:rFonts w:hint="eastAsia" w:ascii="仿宋_GB2312" w:eastAsia="仿宋_GB2312"/>
          <w:color w:val="000000"/>
          <w:sz w:val="32"/>
          <w:szCs w:val="32"/>
          <w:highlight w:val="none"/>
          <w:shd w:val="clear" w:color="auto" w:fill="FFFFFF"/>
        </w:rPr>
        <w:t>月</w:t>
      </w:r>
      <w:r>
        <w:rPr>
          <w:rFonts w:hint="eastAsia" w:ascii="仿宋_GB2312" w:eastAsia="仿宋_GB2312"/>
          <w:color w:val="000000"/>
          <w:sz w:val="32"/>
          <w:szCs w:val="32"/>
          <w:highlight w:val="none"/>
          <w:shd w:val="clear" w:color="auto" w:fill="FFFFFF"/>
          <w:lang w:val="en-US" w:eastAsia="zh-CN"/>
        </w:rPr>
        <w:t>10</w:t>
      </w:r>
      <w:r>
        <w:rPr>
          <w:rFonts w:hint="eastAsia" w:ascii="仿宋_GB2312" w:eastAsia="仿宋_GB2312"/>
          <w:color w:val="000000"/>
          <w:sz w:val="32"/>
          <w:szCs w:val="32"/>
          <w:highlight w:val="none"/>
          <w:shd w:val="clear" w:color="auto" w:fill="FFFFFF"/>
        </w:rPr>
        <w:t>日</w:t>
      </w:r>
    </w:p>
    <w:p>
      <w:pPr>
        <w:shd w:val="clear" w:fill="FFFFFF" w:themeFill="background1"/>
        <w:ind w:right="480" w:firstLine="630"/>
        <w:jc w:val="right"/>
        <w:rPr>
          <w:rFonts w:ascii="仿宋_GB2312" w:eastAsia="仿宋_GB2312"/>
          <w:color w:val="000000"/>
          <w:sz w:val="32"/>
          <w:szCs w:val="32"/>
          <w:highlight w:val="none"/>
          <w:shd w:val="clear" w:color="auto" w:fill="FFFFFF"/>
        </w:rPr>
      </w:pPr>
    </w:p>
    <w:p>
      <w:pPr>
        <w:shd w:val="clear" w:fill="FFFFFF" w:themeFill="background1"/>
        <w:rPr>
          <w:rFonts w:hint="eastAsia" w:ascii="仿宋_GB2312" w:eastAsia="仿宋_GB2312"/>
          <w:b/>
          <w:bCs/>
          <w:color w:val="000000"/>
          <w:sz w:val="32"/>
          <w:szCs w:val="32"/>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B275DC"/>
    <w:multiLevelType w:val="multilevel"/>
    <w:tmpl w:val="33B275D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c0MTI0ODExYzdhZTBkOWNlM2Q0NzI2ZGMzNmVlYjgifQ=="/>
  </w:docVars>
  <w:rsids>
    <w:rsidRoot w:val="00F92F78"/>
    <w:rsid w:val="00000252"/>
    <w:rsid w:val="00010713"/>
    <w:rsid w:val="000357BE"/>
    <w:rsid w:val="00047823"/>
    <w:rsid w:val="00053331"/>
    <w:rsid w:val="00061EE4"/>
    <w:rsid w:val="0007554C"/>
    <w:rsid w:val="00095274"/>
    <w:rsid w:val="000B1630"/>
    <w:rsid w:val="000B307B"/>
    <w:rsid w:val="00102E62"/>
    <w:rsid w:val="00121EDB"/>
    <w:rsid w:val="00173FEA"/>
    <w:rsid w:val="001F0DA8"/>
    <w:rsid w:val="001F3199"/>
    <w:rsid w:val="001F41CA"/>
    <w:rsid w:val="001F64C9"/>
    <w:rsid w:val="00216FD2"/>
    <w:rsid w:val="00231A17"/>
    <w:rsid w:val="00264329"/>
    <w:rsid w:val="00287497"/>
    <w:rsid w:val="00297130"/>
    <w:rsid w:val="003465AF"/>
    <w:rsid w:val="00352E94"/>
    <w:rsid w:val="00391CC1"/>
    <w:rsid w:val="0039702D"/>
    <w:rsid w:val="003A0AC1"/>
    <w:rsid w:val="003C3ECE"/>
    <w:rsid w:val="003F3DE7"/>
    <w:rsid w:val="00401BFF"/>
    <w:rsid w:val="00426287"/>
    <w:rsid w:val="00446C95"/>
    <w:rsid w:val="00453E22"/>
    <w:rsid w:val="00485E99"/>
    <w:rsid w:val="00486075"/>
    <w:rsid w:val="004876F8"/>
    <w:rsid w:val="004B5032"/>
    <w:rsid w:val="004D3756"/>
    <w:rsid w:val="00514C3B"/>
    <w:rsid w:val="0053478C"/>
    <w:rsid w:val="00541973"/>
    <w:rsid w:val="0055406F"/>
    <w:rsid w:val="00562367"/>
    <w:rsid w:val="0056699F"/>
    <w:rsid w:val="00580BF7"/>
    <w:rsid w:val="005C1852"/>
    <w:rsid w:val="00624CDA"/>
    <w:rsid w:val="00684B24"/>
    <w:rsid w:val="006C6E40"/>
    <w:rsid w:val="006D2C34"/>
    <w:rsid w:val="00720AE9"/>
    <w:rsid w:val="007451A0"/>
    <w:rsid w:val="00751B18"/>
    <w:rsid w:val="00755BEA"/>
    <w:rsid w:val="007E55D4"/>
    <w:rsid w:val="007F5F68"/>
    <w:rsid w:val="0081278A"/>
    <w:rsid w:val="008510F6"/>
    <w:rsid w:val="008751D6"/>
    <w:rsid w:val="0089440A"/>
    <w:rsid w:val="008A1D6E"/>
    <w:rsid w:val="008B28DC"/>
    <w:rsid w:val="008C6B16"/>
    <w:rsid w:val="009230AE"/>
    <w:rsid w:val="00945439"/>
    <w:rsid w:val="00961578"/>
    <w:rsid w:val="00986A65"/>
    <w:rsid w:val="00992FBC"/>
    <w:rsid w:val="009B4529"/>
    <w:rsid w:val="009F00F2"/>
    <w:rsid w:val="009F06CA"/>
    <w:rsid w:val="00A03945"/>
    <w:rsid w:val="00A31440"/>
    <w:rsid w:val="00A54F0A"/>
    <w:rsid w:val="00A55B2C"/>
    <w:rsid w:val="00A83283"/>
    <w:rsid w:val="00B84EA4"/>
    <w:rsid w:val="00BC53E0"/>
    <w:rsid w:val="00BF3CE7"/>
    <w:rsid w:val="00C31221"/>
    <w:rsid w:val="00C5044C"/>
    <w:rsid w:val="00C67425"/>
    <w:rsid w:val="00C90DE0"/>
    <w:rsid w:val="00C953D5"/>
    <w:rsid w:val="00CA389F"/>
    <w:rsid w:val="00CA528D"/>
    <w:rsid w:val="00CA52ED"/>
    <w:rsid w:val="00CB6DBF"/>
    <w:rsid w:val="00CD059E"/>
    <w:rsid w:val="00CF4403"/>
    <w:rsid w:val="00CF4F72"/>
    <w:rsid w:val="00D44EB4"/>
    <w:rsid w:val="00D53565"/>
    <w:rsid w:val="00D907EB"/>
    <w:rsid w:val="00DB29FD"/>
    <w:rsid w:val="00DB6A07"/>
    <w:rsid w:val="00DD19A1"/>
    <w:rsid w:val="00E55EAD"/>
    <w:rsid w:val="00EB550F"/>
    <w:rsid w:val="00EC1FF5"/>
    <w:rsid w:val="00EC7AAE"/>
    <w:rsid w:val="00EE64BA"/>
    <w:rsid w:val="00F16F35"/>
    <w:rsid w:val="00F42422"/>
    <w:rsid w:val="00F42E05"/>
    <w:rsid w:val="00F75DD9"/>
    <w:rsid w:val="00F92F78"/>
    <w:rsid w:val="00FD0C44"/>
    <w:rsid w:val="00FF59BE"/>
    <w:rsid w:val="012C2953"/>
    <w:rsid w:val="013048A9"/>
    <w:rsid w:val="01763BCE"/>
    <w:rsid w:val="01D336F5"/>
    <w:rsid w:val="02A4476B"/>
    <w:rsid w:val="02B250DA"/>
    <w:rsid w:val="02E5725D"/>
    <w:rsid w:val="03305FFE"/>
    <w:rsid w:val="036D7252"/>
    <w:rsid w:val="038720C2"/>
    <w:rsid w:val="03B7227C"/>
    <w:rsid w:val="041B280B"/>
    <w:rsid w:val="041D2A27"/>
    <w:rsid w:val="0469299C"/>
    <w:rsid w:val="049C16A3"/>
    <w:rsid w:val="052B1173"/>
    <w:rsid w:val="05465FAD"/>
    <w:rsid w:val="05CC0260"/>
    <w:rsid w:val="05D55216"/>
    <w:rsid w:val="06714FC8"/>
    <w:rsid w:val="068A4E6D"/>
    <w:rsid w:val="070659F4"/>
    <w:rsid w:val="070864BE"/>
    <w:rsid w:val="07097292"/>
    <w:rsid w:val="072639A0"/>
    <w:rsid w:val="072D2F81"/>
    <w:rsid w:val="07754928"/>
    <w:rsid w:val="077C7A64"/>
    <w:rsid w:val="07941252"/>
    <w:rsid w:val="07B54D24"/>
    <w:rsid w:val="07DB478B"/>
    <w:rsid w:val="07E31891"/>
    <w:rsid w:val="0828199A"/>
    <w:rsid w:val="082D6FB0"/>
    <w:rsid w:val="08843074"/>
    <w:rsid w:val="08F55D20"/>
    <w:rsid w:val="090B10A0"/>
    <w:rsid w:val="09905A49"/>
    <w:rsid w:val="0AAC240E"/>
    <w:rsid w:val="0AD7432D"/>
    <w:rsid w:val="0B7F3FC7"/>
    <w:rsid w:val="0B896BF3"/>
    <w:rsid w:val="0BD936D7"/>
    <w:rsid w:val="0BE671B8"/>
    <w:rsid w:val="0C7779D9"/>
    <w:rsid w:val="0CE915FF"/>
    <w:rsid w:val="0CFF716D"/>
    <w:rsid w:val="0D307327"/>
    <w:rsid w:val="0D9D3C5A"/>
    <w:rsid w:val="0DD21CBD"/>
    <w:rsid w:val="0DE40111"/>
    <w:rsid w:val="0EC266A4"/>
    <w:rsid w:val="0EF6634E"/>
    <w:rsid w:val="0F0740B7"/>
    <w:rsid w:val="0F0B53D1"/>
    <w:rsid w:val="0F1D7D7F"/>
    <w:rsid w:val="0F3155D8"/>
    <w:rsid w:val="0F6239E3"/>
    <w:rsid w:val="0F8751F8"/>
    <w:rsid w:val="10415173"/>
    <w:rsid w:val="10D26947"/>
    <w:rsid w:val="11040DF0"/>
    <w:rsid w:val="11335637"/>
    <w:rsid w:val="11357581"/>
    <w:rsid w:val="11494E5B"/>
    <w:rsid w:val="1177305E"/>
    <w:rsid w:val="118D733C"/>
    <w:rsid w:val="12921E94"/>
    <w:rsid w:val="129A3494"/>
    <w:rsid w:val="13322E69"/>
    <w:rsid w:val="1340403C"/>
    <w:rsid w:val="136676F5"/>
    <w:rsid w:val="13EC5F71"/>
    <w:rsid w:val="142B4CEC"/>
    <w:rsid w:val="14437021"/>
    <w:rsid w:val="14504752"/>
    <w:rsid w:val="147B421C"/>
    <w:rsid w:val="14CD5DA3"/>
    <w:rsid w:val="15DF7A9E"/>
    <w:rsid w:val="160475A2"/>
    <w:rsid w:val="1615355E"/>
    <w:rsid w:val="162163A6"/>
    <w:rsid w:val="162D644C"/>
    <w:rsid w:val="16B56AEF"/>
    <w:rsid w:val="16D37227"/>
    <w:rsid w:val="16DA045E"/>
    <w:rsid w:val="170B4961"/>
    <w:rsid w:val="1780534F"/>
    <w:rsid w:val="17852965"/>
    <w:rsid w:val="18BD16C1"/>
    <w:rsid w:val="18ED6A14"/>
    <w:rsid w:val="19572A6F"/>
    <w:rsid w:val="195E6FCA"/>
    <w:rsid w:val="196565AA"/>
    <w:rsid w:val="19F90E24"/>
    <w:rsid w:val="19FE3089"/>
    <w:rsid w:val="1A4408B5"/>
    <w:rsid w:val="1A681910"/>
    <w:rsid w:val="1BE55780"/>
    <w:rsid w:val="1C8F18DD"/>
    <w:rsid w:val="1CC950A2"/>
    <w:rsid w:val="1D3A646D"/>
    <w:rsid w:val="1D8F0099"/>
    <w:rsid w:val="1D9E3217"/>
    <w:rsid w:val="1DC00253"/>
    <w:rsid w:val="1DDC2BB3"/>
    <w:rsid w:val="1E2A1B70"/>
    <w:rsid w:val="1E390005"/>
    <w:rsid w:val="1EB1403F"/>
    <w:rsid w:val="1F414D19"/>
    <w:rsid w:val="1F8D4A45"/>
    <w:rsid w:val="1F923788"/>
    <w:rsid w:val="200C1D97"/>
    <w:rsid w:val="204A73D9"/>
    <w:rsid w:val="20971013"/>
    <w:rsid w:val="20AE4CDA"/>
    <w:rsid w:val="21076199"/>
    <w:rsid w:val="2173382E"/>
    <w:rsid w:val="219908E5"/>
    <w:rsid w:val="219B091A"/>
    <w:rsid w:val="21FB3F4F"/>
    <w:rsid w:val="21FC3824"/>
    <w:rsid w:val="221031B7"/>
    <w:rsid w:val="2220415F"/>
    <w:rsid w:val="22A2261D"/>
    <w:rsid w:val="22E13F6A"/>
    <w:rsid w:val="23585996"/>
    <w:rsid w:val="249C4E4A"/>
    <w:rsid w:val="25182CC2"/>
    <w:rsid w:val="257B0F03"/>
    <w:rsid w:val="25A93CC2"/>
    <w:rsid w:val="26753BA5"/>
    <w:rsid w:val="26DD2B60"/>
    <w:rsid w:val="26E53757"/>
    <w:rsid w:val="27597907"/>
    <w:rsid w:val="27743E5C"/>
    <w:rsid w:val="27B5694E"/>
    <w:rsid w:val="27BA3F65"/>
    <w:rsid w:val="27E45486"/>
    <w:rsid w:val="27E9484A"/>
    <w:rsid w:val="280052F2"/>
    <w:rsid w:val="281B6AA5"/>
    <w:rsid w:val="285C501C"/>
    <w:rsid w:val="289B1FE8"/>
    <w:rsid w:val="28D92B11"/>
    <w:rsid w:val="28E079FB"/>
    <w:rsid w:val="291572CF"/>
    <w:rsid w:val="292957C6"/>
    <w:rsid w:val="299E3412"/>
    <w:rsid w:val="299F1664"/>
    <w:rsid w:val="29E76B67"/>
    <w:rsid w:val="2A202B14"/>
    <w:rsid w:val="2A3A75DF"/>
    <w:rsid w:val="2AF94DA4"/>
    <w:rsid w:val="2B326508"/>
    <w:rsid w:val="2C1520B2"/>
    <w:rsid w:val="2C1F6654"/>
    <w:rsid w:val="2C784BB7"/>
    <w:rsid w:val="2CA01892"/>
    <w:rsid w:val="2CBE62A5"/>
    <w:rsid w:val="2D653A6A"/>
    <w:rsid w:val="2D6F75A0"/>
    <w:rsid w:val="2D957987"/>
    <w:rsid w:val="2DA02BB4"/>
    <w:rsid w:val="2DA52A68"/>
    <w:rsid w:val="2DC0604D"/>
    <w:rsid w:val="2DE47F8D"/>
    <w:rsid w:val="2E0E473D"/>
    <w:rsid w:val="2E6469F0"/>
    <w:rsid w:val="2E685F83"/>
    <w:rsid w:val="2E7035CF"/>
    <w:rsid w:val="2E864E16"/>
    <w:rsid w:val="2EFC4E63"/>
    <w:rsid w:val="2FAC6889"/>
    <w:rsid w:val="2FBE480E"/>
    <w:rsid w:val="3038636F"/>
    <w:rsid w:val="30550CCF"/>
    <w:rsid w:val="31012C04"/>
    <w:rsid w:val="313A7EC4"/>
    <w:rsid w:val="316B4522"/>
    <w:rsid w:val="31721C5E"/>
    <w:rsid w:val="317E2B56"/>
    <w:rsid w:val="31AA16AD"/>
    <w:rsid w:val="31B616AB"/>
    <w:rsid w:val="31EC5663"/>
    <w:rsid w:val="322C1F03"/>
    <w:rsid w:val="32A221C5"/>
    <w:rsid w:val="32EB591A"/>
    <w:rsid w:val="32FB3683"/>
    <w:rsid w:val="33A02356"/>
    <w:rsid w:val="33AD4E53"/>
    <w:rsid w:val="33EB3B82"/>
    <w:rsid w:val="348558FB"/>
    <w:rsid w:val="34BC7FE4"/>
    <w:rsid w:val="34F767F8"/>
    <w:rsid w:val="35A77929"/>
    <w:rsid w:val="362A0508"/>
    <w:rsid w:val="36472D8F"/>
    <w:rsid w:val="365B6913"/>
    <w:rsid w:val="36C24BE4"/>
    <w:rsid w:val="36FB1EA4"/>
    <w:rsid w:val="37A97B52"/>
    <w:rsid w:val="37EB1F18"/>
    <w:rsid w:val="38402264"/>
    <w:rsid w:val="38AD71CE"/>
    <w:rsid w:val="38D55DAD"/>
    <w:rsid w:val="392B71B5"/>
    <w:rsid w:val="3936232E"/>
    <w:rsid w:val="395D6E46"/>
    <w:rsid w:val="39EF3F42"/>
    <w:rsid w:val="3A0E0140"/>
    <w:rsid w:val="3B1A3241"/>
    <w:rsid w:val="3B3A743F"/>
    <w:rsid w:val="3B3D6F2F"/>
    <w:rsid w:val="3B5B1163"/>
    <w:rsid w:val="3B8E05B6"/>
    <w:rsid w:val="3BB62D11"/>
    <w:rsid w:val="3BFB36F3"/>
    <w:rsid w:val="3C221C81"/>
    <w:rsid w:val="3C3C19F8"/>
    <w:rsid w:val="3C4E403C"/>
    <w:rsid w:val="3C90308E"/>
    <w:rsid w:val="3CBD0327"/>
    <w:rsid w:val="3CC82E69"/>
    <w:rsid w:val="3CE31410"/>
    <w:rsid w:val="3CE55188"/>
    <w:rsid w:val="3D186815"/>
    <w:rsid w:val="3D4E7E17"/>
    <w:rsid w:val="3D8F1598"/>
    <w:rsid w:val="3D9B618F"/>
    <w:rsid w:val="3E2A4D9E"/>
    <w:rsid w:val="3E2B7513"/>
    <w:rsid w:val="3E5817B5"/>
    <w:rsid w:val="3E774506"/>
    <w:rsid w:val="3E9C3F6D"/>
    <w:rsid w:val="3ED74FA5"/>
    <w:rsid w:val="3EFE0783"/>
    <w:rsid w:val="3F0A7DDC"/>
    <w:rsid w:val="3F147FA7"/>
    <w:rsid w:val="3F732F1F"/>
    <w:rsid w:val="3FAE21A9"/>
    <w:rsid w:val="3FCE0156"/>
    <w:rsid w:val="3FEF5E51"/>
    <w:rsid w:val="3FFD0A3B"/>
    <w:rsid w:val="40021EA8"/>
    <w:rsid w:val="40497A08"/>
    <w:rsid w:val="4110479E"/>
    <w:rsid w:val="41140732"/>
    <w:rsid w:val="41717932"/>
    <w:rsid w:val="417E7959"/>
    <w:rsid w:val="41BE244C"/>
    <w:rsid w:val="41C2018E"/>
    <w:rsid w:val="41E41EB2"/>
    <w:rsid w:val="42A15FF5"/>
    <w:rsid w:val="42D067E2"/>
    <w:rsid w:val="436F39FE"/>
    <w:rsid w:val="441B5933"/>
    <w:rsid w:val="445F7F16"/>
    <w:rsid w:val="44753296"/>
    <w:rsid w:val="44795B15"/>
    <w:rsid w:val="44B71B00"/>
    <w:rsid w:val="44C45FCB"/>
    <w:rsid w:val="45107462"/>
    <w:rsid w:val="45C159F8"/>
    <w:rsid w:val="45D3296A"/>
    <w:rsid w:val="45ED3300"/>
    <w:rsid w:val="463827CD"/>
    <w:rsid w:val="46821C9A"/>
    <w:rsid w:val="46B513F3"/>
    <w:rsid w:val="471C3E9C"/>
    <w:rsid w:val="47486A40"/>
    <w:rsid w:val="47C46646"/>
    <w:rsid w:val="47CC6E42"/>
    <w:rsid w:val="47EC7D13"/>
    <w:rsid w:val="48286871"/>
    <w:rsid w:val="482C45B3"/>
    <w:rsid w:val="48E153E1"/>
    <w:rsid w:val="491868E5"/>
    <w:rsid w:val="497E0E3E"/>
    <w:rsid w:val="49D942C7"/>
    <w:rsid w:val="4A064990"/>
    <w:rsid w:val="4A835FE1"/>
    <w:rsid w:val="4B062BD9"/>
    <w:rsid w:val="4BA157E9"/>
    <w:rsid w:val="4BA34B8C"/>
    <w:rsid w:val="4BBA3C84"/>
    <w:rsid w:val="4C0A0767"/>
    <w:rsid w:val="4C4D68A6"/>
    <w:rsid w:val="4C771B75"/>
    <w:rsid w:val="4D1A0E7E"/>
    <w:rsid w:val="4D6937FC"/>
    <w:rsid w:val="4D7560B4"/>
    <w:rsid w:val="4DC077B7"/>
    <w:rsid w:val="4E067654"/>
    <w:rsid w:val="4E661EA1"/>
    <w:rsid w:val="4E9F7009"/>
    <w:rsid w:val="4EA22AC8"/>
    <w:rsid w:val="4ECC6563"/>
    <w:rsid w:val="4FD5070A"/>
    <w:rsid w:val="50D13F4A"/>
    <w:rsid w:val="50E83EC0"/>
    <w:rsid w:val="512C4F48"/>
    <w:rsid w:val="517C3D6C"/>
    <w:rsid w:val="51D535C6"/>
    <w:rsid w:val="51D75590"/>
    <w:rsid w:val="524B7D2C"/>
    <w:rsid w:val="52806B3A"/>
    <w:rsid w:val="52DF2717"/>
    <w:rsid w:val="52FE072E"/>
    <w:rsid w:val="53177C0E"/>
    <w:rsid w:val="53634C01"/>
    <w:rsid w:val="536746F1"/>
    <w:rsid w:val="53A56FC8"/>
    <w:rsid w:val="54042046"/>
    <w:rsid w:val="54E44C9D"/>
    <w:rsid w:val="5503669C"/>
    <w:rsid w:val="550F3292"/>
    <w:rsid w:val="55287C30"/>
    <w:rsid w:val="559B4D8F"/>
    <w:rsid w:val="563665FD"/>
    <w:rsid w:val="56937008"/>
    <w:rsid w:val="56D976B4"/>
    <w:rsid w:val="56EF512A"/>
    <w:rsid w:val="57600001"/>
    <w:rsid w:val="579D6934"/>
    <w:rsid w:val="58516F31"/>
    <w:rsid w:val="587578B0"/>
    <w:rsid w:val="58BE1257"/>
    <w:rsid w:val="58C46142"/>
    <w:rsid w:val="58F03289"/>
    <w:rsid w:val="58F92290"/>
    <w:rsid w:val="595E0345"/>
    <w:rsid w:val="59653481"/>
    <w:rsid w:val="5A2C3F9F"/>
    <w:rsid w:val="5A3172A4"/>
    <w:rsid w:val="5A44578C"/>
    <w:rsid w:val="5A533C21"/>
    <w:rsid w:val="5AA6109C"/>
    <w:rsid w:val="5B5E10B5"/>
    <w:rsid w:val="5BEB455D"/>
    <w:rsid w:val="5BF346CF"/>
    <w:rsid w:val="5C2B0C65"/>
    <w:rsid w:val="5C910A31"/>
    <w:rsid w:val="5CF45033"/>
    <w:rsid w:val="5D487342"/>
    <w:rsid w:val="5D7F1C22"/>
    <w:rsid w:val="5D83481E"/>
    <w:rsid w:val="5DAB78D0"/>
    <w:rsid w:val="5DD52A57"/>
    <w:rsid w:val="5E89726E"/>
    <w:rsid w:val="5F402B7C"/>
    <w:rsid w:val="5F463D55"/>
    <w:rsid w:val="5FA12D39"/>
    <w:rsid w:val="5FCD3B2E"/>
    <w:rsid w:val="60714E01"/>
    <w:rsid w:val="6085265B"/>
    <w:rsid w:val="61265BEC"/>
    <w:rsid w:val="6142679E"/>
    <w:rsid w:val="61442516"/>
    <w:rsid w:val="62500A46"/>
    <w:rsid w:val="62562501"/>
    <w:rsid w:val="626562A0"/>
    <w:rsid w:val="628E1C9B"/>
    <w:rsid w:val="62EA2C49"/>
    <w:rsid w:val="62F37D50"/>
    <w:rsid w:val="630755A9"/>
    <w:rsid w:val="631303F2"/>
    <w:rsid w:val="631A52DC"/>
    <w:rsid w:val="63286221"/>
    <w:rsid w:val="635F53E5"/>
    <w:rsid w:val="644545DB"/>
    <w:rsid w:val="644A561F"/>
    <w:rsid w:val="64630F05"/>
    <w:rsid w:val="647E5D3F"/>
    <w:rsid w:val="651B358E"/>
    <w:rsid w:val="652950D7"/>
    <w:rsid w:val="653B59DE"/>
    <w:rsid w:val="65C84576"/>
    <w:rsid w:val="663A5C95"/>
    <w:rsid w:val="66596BB3"/>
    <w:rsid w:val="6663624B"/>
    <w:rsid w:val="666D606B"/>
    <w:rsid w:val="66707909"/>
    <w:rsid w:val="66833198"/>
    <w:rsid w:val="668B64F1"/>
    <w:rsid w:val="669E0497"/>
    <w:rsid w:val="670A1B0C"/>
    <w:rsid w:val="67332E10"/>
    <w:rsid w:val="67452B44"/>
    <w:rsid w:val="674566A0"/>
    <w:rsid w:val="67475153"/>
    <w:rsid w:val="677376B1"/>
    <w:rsid w:val="683055A2"/>
    <w:rsid w:val="68676D4D"/>
    <w:rsid w:val="689E075E"/>
    <w:rsid w:val="68A14FBB"/>
    <w:rsid w:val="68C12039"/>
    <w:rsid w:val="68FD36D6"/>
    <w:rsid w:val="691B0000"/>
    <w:rsid w:val="695157D0"/>
    <w:rsid w:val="696574CD"/>
    <w:rsid w:val="69E05367"/>
    <w:rsid w:val="69FF6FDA"/>
    <w:rsid w:val="6B152D12"/>
    <w:rsid w:val="6B3B4E2E"/>
    <w:rsid w:val="6B4007C8"/>
    <w:rsid w:val="6B4214C7"/>
    <w:rsid w:val="6B621F16"/>
    <w:rsid w:val="6B6F63E1"/>
    <w:rsid w:val="6B790AAB"/>
    <w:rsid w:val="6B8F438D"/>
    <w:rsid w:val="6B96396E"/>
    <w:rsid w:val="6C6770B8"/>
    <w:rsid w:val="6CAE6A95"/>
    <w:rsid w:val="6CF070AE"/>
    <w:rsid w:val="6D5B50DE"/>
    <w:rsid w:val="6DF130DE"/>
    <w:rsid w:val="6DFE57FA"/>
    <w:rsid w:val="6E6E75D4"/>
    <w:rsid w:val="6E8757F0"/>
    <w:rsid w:val="6F082D70"/>
    <w:rsid w:val="70107908"/>
    <w:rsid w:val="701D01BA"/>
    <w:rsid w:val="708566AC"/>
    <w:rsid w:val="70A73F27"/>
    <w:rsid w:val="70F25AEA"/>
    <w:rsid w:val="710B095A"/>
    <w:rsid w:val="716562BC"/>
    <w:rsid w:val="71C64881"/>
    <w:rsid w:val="71D965D4"/>
    <w:rsid w:val="723F4D5F"/>
    <w:rsid w:val="729D3834"/>
    <w:rsid w:val="72D17D75"/>
    <w:rsid w:val="73236D45"/>
    <w:rsid w:val="734A0C79"/>
    <w:rsid w:val="738F5872"/>
    <w:rsid w:val="73D541D6"/>
    <w:rsid w:val="73DA4614"/>
    <w:rsid w:val="740610E5"/>
    <w:rsid w:val="742E4F45"/>
    <w:rsid w:val="748B2CF1"/>
    <w:rsid w:val="74E120FE"/>
    <w:rsid w:val="75790588"/>
    <w:rsid w:val="76BD4313"/>
    <w:rsid w:val="770B6DBC"/>
    <w:rsid w:val="77381D7D"/>
    <w:rsid w:val="7767181A"/>
    <w:rsid w:val="77E87194"/>
    <w:rsid w:val="77EB5041"/>
    <w:rsid w:val="77F42148"/>
    <w:rsid w:val="77F7341A"/>
    <w:rsid w:val="7840538D"/>
    <w:rsid w:val="786500CF"/>
    <w:rsid w:val="78866B18"/>
    <w:rsid w:val="78992CEF"/>
    <w:rsid w:val="78AE7E54"/>
    <w:rsid w:val="78FB7506"/>
    <w:rsid w:val="7934351F"/>
    <w:rsid w:val="79A100AE"/>
    <w:rsid w:val="79A67426"/>
    <w:rsid w:val="79E278A7"/>
    <w:rsid w:val="7A100D8F"/>
    <w:rsid w:val="7A1C70DF"/>
    <w:rsid w:val="7B0D67CF"/>
    <w:rsid w:val="7B166428"/>
    <w:rsid w:val="7B3F165E"/>
    <w:rsid w:val="7C16552B"/>
    <w:rsid w:val="7C2E19A1"/>
    <w:rsid w:val="7C352D2F"/>
    <w:rsid w:val="7C9F7014"/>
    <w:rsid w:val="7CCB71F0"/>
    <w:rsid w:val="7CFC4B9D"/>
    <w:rsid w:val="7D0E6639"/>
    <w:rsid w:val="7D394418"/>
    <w:rsid w:val="7D500631"/>
    <w:rsid w:val="7DD60F72"/>
    <w:rsid w:val="7DF05160"/>
    <w:rsid w:val="7E9C0E44"/>
    <w:rsid w:val="7EA321D2"/>
    <w:rsid w:val="7EB937A4"/>
    <w:rsid w:val="7F0957A9"/>
    <w:rsid w:val="7FB1091F"/>
    <w:rsid w:val="7FB4040F"/>
    <w:rsid w:val="7FC94BB6"/>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Indent"/>
    <w:basedOn w:val="1"/>
    <w:link w:val="22"/>
    <w:unhideWhenUsed/>
    <w:qFormat/>
    <w:uiPriority w:val="99"/>
    <w:pPr>
      <w:spacing w:after="120"/>
      <w:ind w:left="420" w:leftChars="200"/>
    </w:pPr>
  </w:style>
  <w:style w:type="paragraph" w:styleId="6">
    <w:name w:val="Plain Text"/>
    <w:basedOn w:val="1"/>
    <w:link w:val="21"/>
    <w:unhideWhenUsed/>
    <w:qFormat/>
    <w:uiPriority w:val="0"/>
    <w:rPr>
      <w:rFonts w:ascii="宋体" w:hAnsi="Courier New" w:eastAsia="宋体" w:cs="Courier New"/>
      <w:szCs w:val="21"/>
    </w:rPr>
  </w:style>
  <w:style w:type="paragraph" w:styleId="7">
    <w:name w:val="Balloon Text"/>
    <w:basedOn w:val="1"/>
    <w:link w:val="18"/>
    <w:semiHidden/>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6"/>
    <w:semiHidden/>
    <w:unhideWhenUsed/>
    <w:qFormat/>
    <w:uiPriority w:val="99"/>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annotation reference"/>
    <w:basedOn w:val="13"/>
    <w:semiHidden/>
    <w:unhideWhenUsed/>
    <w:qFormat/>
    <w:uiPriority w:val="99"/>
    <w:rPr>
      <w:sz w:val="21"/>
      <w:szCs w:val="21"/>
    </w:rPr>
  </w:style>
  <w:style w:type="paragraph" w:styleId="16">
    <w:name w:val="List Paragraph"/>
    <w:basedOn w:val="1"/>
    <w:qFormat/>
    <w:uiPriority w:val="34"/>
    <w:pPr>
      <w:ind w:firstLine="420" w:firstLineChars="200"/>
    </w:pPr>
  </w:style>
  <w:style w:type="character" w:customStyle="1" w:styleId="17">
    <w:name w:val="标题 1 Char"/>
    <w:basedOn w:val="13"/>
    <w:link w:val="2"/>
    <w:qFormat/>
    <w:uiPriority w:val="9"/>
    <w:rPr>
      <w:rFonts w:ascii="宋体" w:hAnsi="宋体" w:eastAsia="宋体" w:cs="宋体"/>
      <w:b/>
      <w:bCs/>
      <w:kern w:val="36"/>
      <w:sz w:val="48"/>
      <w:szCs w:val="48"/>
    </w:rPr>
  </w:style>
  <w:style w:type="character" w:customStyle="1" w:styleId="18">
    <w:name w:val="批注框文本 Char"/>
    <w:basedOn w:val="13"/>
    <w:link w:val="7"/>
    <w:semiHidden/>
    <w:qFormat/>
    <w:uiPriority w:val="99"/>
    <w:rPr>
      <w:sz w:val="18"/>
      <w:szCs w:val="18"/>
    </w:rPr>
  </w:style>
  <w:style w:type="character" w:customStyle="1" w:styleId="19">
    <w:name w:val="样式 楷体_GB2312 小四"/>
    <w:qFormat/>
    <w:uiPriority w:val="0"/>
    <w:rPr>
      <w:rFonts w:ascii="楷体_GB2312" w:hAnsi="楷体_GB2312" w:eastAsia="楷体_GB2312"/>
      <w:sz w:val="21"/>
    </w:rPr>
  </w:style>
  <w:style w:type="paragraph" w:customStyle="1" w:styleId="20">
    <w:name w:val="表格"/>
    <w:next w:val="6"/>
    <w:qFormat/>
    <w:uiPriority w:val="0"/>
    <w:pPr>
      <w:jc w:val="center"/>
    </w:pPr>
    <w:rPr>
      <w:rFonts w:ascii="宋体" w:hAnsi="宋体" w:eastAsia="宋体" w:cs="Times New Roman"/>
      <w:kern w:val="2"/>
      <w:sz w:val="21"/>
      <w:szCs w:val="24"/>
      <w:lang w:val="en-US" w:eastAsia="zh-CN" w:bidi="ar-SA"/>
    </w:rPr>
  </w:style>
  <w:style w:type="character" w:customStyle="1" w:styleId="21">
    <w:name w:val="纯文本 Char"/>
    <w:basedOn w:val="13"/>
    <w:link w:val="6"/>
    <w:qFormat/>
    <w:uiPriority w:val="0"/>
    <w:rPr>
      <w:rFonts w:ascii="宋体" w:hAnsi="Courier New" w:eastAsia="宋体" w:cs="Courier New"/>
      <w:szCs w:val="21"/>
    </w:rPr>
  </w:style>
  <w:style w:type="character" w:customStyle="1" w:styleId="22">
    <w:name w:val="正文文本缩进 Char"/>
    <w:basedOn w:val="13"/>
    <w:link w:val="5"/>
    <w:qFormat/>
    <w:uiPriority w:val="99"/>
  </w:style>
  <w:style w:type="character" w:customStyle="1" w:styleId="23">
    <w:name w:val="页眉 Char"/>
    <w:basedOn w:val="13"/>
    <w:link w:val="9"/>
    <w:qFormat/>
    <w:uiPriority w:val="99"/>
    <w:rPr>
      <w:sz w:val="18"/>
      <w:szCs w:val="18"/>
    </w:rPr>
  </w:style>
  <w:style w:type="character" w:customStyle="1" w:styleId="24">
    <w:name w:val="页脚 Char"/>
    <w:basedOn w:val="13"/>
    <w:link w:val="8"/>
    <w:qFormat/>
    <w:uiPriority w:val="99"/>
    <w:rPr>
      <w:sz w:val="18"/>
      <w:szCs w:val="18"/>
    </w:rPr>
  </w:style>
  <w:style w:type="character" w:customStyle="1" w:styleId="25">
    <w:name w:val="批注文字 Char"/>
    <w:basedOn w:val="13"/>
    <w:link w:val="4"/>
    <w:semiHidden/>
    <w:qFormat/>
    <w:uiPriority w:val="99"/>
  </w:style>
  <w:style w:type="character" w:customStyle="1" w:styleId="26">
    <w:name w:val="批注主题 Char"/>
    <w:basedOn w:val="25"/>
    <w:link w:val="10"/>
    <w:semiHidden/>
    <w:qFormat/>
    <w:uiPriority w:val="99"/>
    <w:rPr>
      <w:b/>
      <w:bCs/>
    </w:r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710</Words>
  <Characters>780</Characters>
  <Lines>23</Lines>
  <Paragraphs>6</Paragraphs>
  <TotalTime>2</TotalTime>
  <ScaleCrop>false</ScaleCrop>
  <LinksUpToDate>false</LinksUpToDate>
  <CharactersWithSpaces>821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2020-04-28T05:52:00Z</dcterms:created>
  <dc:creator>gjx-tx</dc:creator>
  <cp:lastModifiedBy>映桥</cp:lastModifiedBy>
  <cp:lastPrinted>2022-11-10T06:47:00Z</cp:lastPrinted>
  <dcterms:modified xsi:type="dcterms:W3CDTF">2022-11-29T13:10:59Z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13160CC31F9A4ACC81A4D30588A1CF4D</vt:lpwstr>
  </property>
</Properties>
</file>